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7777777" w:rsidR="004A500C" w:rsidRPr="00B67960" w:rsidRDefault="004A500C" w:rsidP="004A500C">
      <w:pPr>
        <w:pStyle w:val="Title"/>
      </w:pPr>
      <w:bookmarkStart w:id="0" w:name="_Hlk156391064"/>
      <w:bookmarkStart w:id="1" w:name="_Toc212344496"/>
      <w:bookmarkStart w:id="2" w:name="_Toc304552191"/>
      <w:bookmarkStart w:id="3" w:name="_Toc368410312"/>
      <w:bookmarkEnd w:id="0"/>
      <w:r w:rsidRPr="00582A8E">
        <w:t>Annex</w:t>
      </w:r>
      <w:r w:rsidRPr="00F33B59">
        <w:t xml:space="preserve"> A</w:t>
      </w:r>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41AB4E38" w:rsidR="004A500C" w:rsidRPr="00064EBC" w:rsidRDefault="008A4708" w:rsidP="00CA2C5C">
            <w:pPr>
              <w:rPr>
                <w:b/>
                <w:i/>
              </w:rPr>
            </w:pPr>
            <w:r>
              <w:rPr>
                <w:b/>
                <w:i/>
              </w:rPr>
              <w:t xml:space="preserve">Marine Recorder </w:t>
            </w:r>
            <w:r w:rsidR="36845E07" w:rsidRPr="31582102">
              <w:rPr>
                <w:b/>
                <w:bCs/>
                <w:i/>
                <w:iCs/>
              </w:rPr>
              <w:t>Online</w:t>
            </w:r>
            <w:r w:rsidRPr="31582102">
              <w:rPr>
                <w:b/>
                <w:bCs/>
                <w:i/>
                <w:iCs/>
              </w:rPr>
              <w:t xml:space="preserve"> </w:t>
            </w:r>
            <w:r w:rsidR="005F3C94">
              <w:rPr>
                <w:b/>
                <w:i/>
              </w:rPr>
              <w:t>development continuation</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2D78912F" w:rsidR="004A500C" w:rsidRPr="005F1AB6" w:rsidRDefault="006A5CAB" w:rsidP="00CA2C5C">
            <w:r w:rsidRPr="00DE1B7D">
              <w:rPr>
                <w:b/>
                <w:bCs/>
              </w:rPr>
              <w:t>Thursday 22</w:t>
            </w:r>
            <w:r w:rsidRPr="00DE1B7D">
              <w:rPr>
                <w:b/>
                <w:bCs/>
                <w:vertAlign w:val="superscript"/>
              </w:rPr>
              <w:t>nd</w:t>
            </w:r>
            <w:r w:rsidRPr="00DE1B7D">
              <w:rPr>
                <w:b/>
                <w:bCs/>
              </w:rPr>
              <w:t xml:space="preserve"> February 2024 @16:00 hours GMT</w:t>
            </w:r>
            <w:r>
              <w:t xml:space="preserve"> </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4ABC332D" w:rsidR="004A500C" w:rsidRPr="005F3C94" w:rsidRDefault="006A5CAB" w:rsidP="00CA2C5C">
            <w:r w:rsidRPr="00DE1B7D">
              <w:rPr>
                <w:b/>
                <w:bCs/>
              </w:rPr>
              <w:t>C23-0262-185</w:t>
            </w:r>
            <w:r>
              <w:rPr>
                <w:b/>
                <w:bCs/>
              </w:rPr>
              <w:t>9</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77777777" w:rsidR="004A5F57" w:rsidRPr="005F3C94" w:rsidRDefault="004A500C" w:rsidP="00CA2C5C">
            <w:r w:rsidRPr="005F3C94">
              <w:t xml:space="preserve">1 electronic copy to be sent to </w:t>
            </w:r>
            <w:hyperlink r:id="rId11">
              <w:r w:rsidRPr="005F3C94">
                <w:rPr>
                  <w:rStyle w:val="Hyperlink"/>
                </w:rPr>
                <w:t>TenderResponse@jncc.gov.uk</w:t>
              </w:r>
            </w:hyperlink>
            <w:r w:rsidR="004A5F57" w:rsidRPr="005F3C94">
              <w:t xml:space="preserve"> or QuotationResponse@jncc.gov.uk or FrameworkResponse@jncc.gov.uk (Please only pick one address)</w:t>
            </w:r>
          </w:p>
          <w:p w14:paraId="6BF214B1" w14:textId="2C90C1CC" w:rsidR="004A500C" w:rsidRPr="005F3C94" w:rsidRDefault="004A500C" w:rsidP="00CA2C5C">
            <w:r w:rsidRPr="005F3C94">
              <w:t xml:space="preserve">PLEASE DO NOT SEND TENDERS DIRECTLY </w:t>
            </w:r>
            <w:proofErr w:type="gramStart"/>
            <w:r w:rsidRPr="005F3C94">
              <w:t>TO</w:t>
            </w:r>
            <w:r w:rsidR="0062560E" w:rsidRPr="005F3C94">
              <w:t xml:space="preserve"> </w:t>
            </w:r>
            <w:r w:rsidR="00EE1413" w:rsidRPr="005F3C94">
              <w:t xml:space="preserve"> GRAEME</w:t>
            </w:r>
            <w:proofErr w:type="gramEnd"/>
            <w:r w:rsidR="00EE1413" w:rsidRPr="005F3C94">
              <w:t xml:space="preserve"> DUNCAN, JON PARSONS</w:t>
            </w:r>
            <w:r w:rsidR="002540B8" w:rsidRPr="005F3C94">
              <w:t xml:space="preserve"> OR</w:t>
            </w:r>
            <w:r w:rsidRPr="005F3C94">
              <w:t xml:space="preserve"> </w:t>
            </w:r>
            <w:r w:rsidR="006A5CAB">
              <w:t xml:space="preserve">SHARON JOYCE </w:t>
            </w:r>
            <w:r w:rsidRPr="005F3C94">
              <w:t>VIA THEIR PERSONAL EMAIL ADDRESSES, AS THIS WILL INVALIDATE YOUR TENDER</w:t>
            </w:r>
          </w:p>
          <w:p w14:paraId="4110B7B2" w14:textId="77777777" w:rsidR="004A500C" w:rsidRPr="005F3C94" w:rsidRDefault="004A500C" w:rsidP="00CA2C5C">
            <w:r w:rsidRPr="005F3C94">
              <w:t>Tender responses must be less than 10 MB in size.</w:t>
            </w:r>
          </w:p>
          <w:p w14:paraId="396408FF" w14:textId="77777777" w:rsidR="004A500C" w:rsidRPr="005F3C94" w:rsidRDefault="004A500C" w:rsidP="00CA2C5C">
            <w:r w:rsidRPr="005F3C94">
              <w:t>On receipt of your tender, you will receive an automated e-mail to confirm receipt by JNCC Support Co. If you do not receive this automated email, please contact, in the following order:</w:t>
            </w:r>
          </w:p>
          <w:p w14:paraId="4DB9F69A" w14:textId="77777777" w:rsidR="004A500C" w:rsidRPr="005F3C94" w:rsidRDefault="004A500C" w:rsidP="00CA2C5C">
            <w:r w:rsidRPr="005F3C94">
              <w:t>Sue Wenlock (00 44 1733 866880)</w:t>
            </w:r>
          </w:p>
          <w:p w14:paraId="72365539" w14:textId="77777777" w:rsidR="004A500C" w:rsidRPr="005F3C94" w:rsidRDefault="0062560E" w:rsidP="00CA2C5C">
            <w:r w:rsidRPr="005F3C94">
              <w:t>Chris Downes</w:t>
            </w:r>
            <w:r w:rsidR="004A500C" w:rsidRPr="005F3C94">
              <w:t xml:space="preserve"> (00 44 </w:t>
            </w:r>
            <w:r w:rsidRPr="005F3C94">
              <w:t>1733 866877</w:t>
            </w:r>
            <w:r w:rsidR="004A500C" w:rsidRPr="005F3C94">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6929EFFC" w14:textId="41A996D5" w:rsidR="008A4708" w:rsidRDefault="008A4708" w:rsidP="00CA2C5C">
            <w:pPr>
              <w:contextualSpacing/>
            </w:pPr>
            <w:r>
              <w:t>Graeme Duncan</w:t>
            </w:r>
          </w:p>
          <w:p w14:paraId="7EAC3812" w14:textId="77777777" w:rsidR="004A500C" w:rsidRPr="00EE6849" w:rsidRDefault="004A500C" w:rsidP="00CA2C5C">
            <w:pPr>
              <w:contextualSpacing/>
            </w:pPr>
            <w:r w:rsidRPr="00EE6849">
              <w:t>Joint Nature Conservation Committee</w:t>
            </w:r>
          </w:p>
          <w:p w14:paraId="2FF00D4A" w14:textId="7CD13B0C" w:rsidR="004A500C" w:rsidRDefault="004A500C" w:rsidP="00CA2C5C">
            <w:pPr>
              <w:contextualSpacing/>
            </w:pPr>
            <w:r w:rsidRPr="00EE6849">
              <w:t xml:space="preserve">Email: </w:t>
            </w:r>
            <w:r w:rsidR="008A4708">
              <w:t>Graeme.Duncan@jncc.gov.uk</w:t>
            </w:r>
          </w:p>
          <w:p w14:paraId="273AA860" w14:textId="4870F5D5" w:rsidR="004A500C" w:rsidRDefault="004A5F57" w:rsidP="00CA2C5C">
            <w:pPr>
              <w:contextualSpacing/>
            </w:pPr>
            <w:r>
              <w:t>Tel:</w:t>
            </w:r>
            <w:r w:rsidR="00D45357">
              <w:t xml:space="preserve"> 0</w:t>
            </w:r>
            <w:r w:rsidR="00EE1413">
              <w:t xml:space="preserve">0 44 </w:t>
            </w:r>
            <w:r w:rsidR="00D45357">
              <w:t>1733 866915</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1DC68A7A" w14:textId="1449595E" w:rsidR="008A4708" w:rsidRPr="005F3C94" w:rsidRDefault="008A4708" w:rsidP="00CA2C5C">
            <w:pPr>
              <w:contextualSpacing/>
            </w:pPr>
            <w:r>
              <w:t>Jon Parsons</w:t>
            </w:r>
          </w:p>
          <w:p w14:paraId="35D3293E" w14:textId="77777777" w:rsidR="004A500C" w:rsidRPr="005F3C94" w:rsidRDefault="004A500C" w:rsidP="00CA2C5C">
            <w:pPr>
              <w:contextualSpacing/>
            </w:pPr>
            <w:r>
              <w:t>Joint Nature Conservation Committee</w:t>
            </w:r>
          </w:p>
          <w:p w14:paraId="00E1FCB4" w14:textId="47A7DAFD" w:rsidR="004A500C" w:rsidRPr="005F3C94" w:rsidRDefault="004A500C" w:rsidP="00CA2C5C">
            <w:pPr>
              <w:contextualSpacing/>
            </w:pPr>
            <w:r>
              <w:t xml:space="preserve">Email: </w:t>
            </w:r>
            <w:r w:rsidR="008A4708">
              <w:t>Jon.Parsons@jncc.gov.uk</w:t>
            </w:r>
          </w:p>
          <w:p w14:paraId="78A83C4F" w14:textId="59373C3E" w:rsidR="004A500C" w:rsidRPr="00064EBC" w:rsidRDefault="004A500C" w:rsidP="004A500C">
            <w:pPr>
              <w:contextualSpacing/>
            </w:pPr>
            <w:r>
              <w:t xml:space="preserve">Tel: </w:t>
            </w:r>
            <w:r w:rsidR="00D45357">
              <w:t xml:space="preserve"> 0</w:t>
            </w:r>
            <w:r w:rsidR="00EE1413">
              <w:t xml:space="preserve">0 44 </w:t>
            </w:r>
            <w:r w:rsidR="00D45357">
              <w:t>1733 866827</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5504A030" w14:textId="77777777" w:rsidR="006A5CAB" w:rsidRDefault="00E2154F" w:rsidP="006A5CAB">
            <w:pPr>
              <w:contextualSpacing/>
            </w:pPr>
            <w:r>
              <w:t xml:space="preserve"> </w:t>
            </w:r>
          </w:p>
          <w:p w14:paraId="132EAF30" w14:textId="33BC2C84" w:rsidR="006A5CAB" w:rsidRPr="00B71AEF" w:rsidRDefault="006A5CAB" w:rsidP="006A5CAB">
            <w:pPr>
              <w:contextualSpacing/>
            </w:pPr>
            <w:r w:rsidRPr="00B71AEF">
              <w:t>Finance and Planning Team</w:t>
            </w:r>
          </w:p>
          <w:p w14:paraId="01038F12" w14:textId="77777777" w:rsidR="006A5CAB" w:rsidRPr="00B71AEF" w:rsidRDefault="006A5CAB" w:rsidP="006A5CAB">
            <w:pPr>
              <w:contextualSpacing/>
            </w:pPr>
            <w:r w:rsidRPr="00B71AEF">
              <w:t>Joint Nature Conservation Committee</w:t>
            </w:r>
          </w:p>
          <w:p w14:paraId="009455B9" w14:textId="77777777" w:rsidR="006A5CAB" w:rsidRPr="00B71AEF" w:rsidRDefault="006A5CAB" w:rsidP="006A5CAB">
            <w:pPr>
              <w:contextualSpacing/>
            </w:pPr>
            <w:r w:rsidRPr="00B71AEF">
              <w:t xml:space="preserve">Email: </w:t>
            </w:r>
            <w:hyperlink r:id="rId12" w:history="1">
              <w:r w:rsidRPr="00B71AEF">
                <w:rPr>
                  <w:rStyle w:val="Hyperlink"/>
                </w:rPr>
                <w:t>@jncc.gov.uk</w:t>
              </w:r>
            </w:hyperlink>
            <w:r w:rsidRPr="00B71AEF">
              <w:rPr>
                <w:rStyle w:val="Hyperlink"/>
              </w:rPr>
              <w:t xml:space="preserve"> or contractqueries@jncc.gov.uk</w:t>
            </w:r>
          </w:p>
          <w:p w14:paraId="55A945D1" w14:textId="77777777" w:rsidR="006A5CAB" w:rsidRPr="00064EBC" w:rsidDel="00872424" w:rsidRDefault="006A5CAB" w:rsidP="006A5CAB">
            <w:pPr>
              <w:contextualSpacing/>
            </w:pPr>
            <w:r w:rsidRPr="00B71AEF">
              <w:t xml:space="preserve">Telephone: 01733 866894 </w:t>
            </w:r>
          </w:p>
          <w:p w14:paraId="1EE51590" w14:textId="59E83D53" w:rsidR="004A500C" w:rsidRPr="00064EBC" w:rsidDel="00872424" w:rsidRDefault="004A500C" w:rsidP="00CA2C5C"/>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3909F847" w:rsidR="004A500C" w:rsidRPr="00064EBC" w:rsidRDefault="006A5CAB" w:rsidP="00CA2C5C">
            <w:r>
              <w:t>1</w:t>
            </w:r>
            <w:r w:rsidRPr="000E2710">
              <w:rPr>
                <w:vertAlign w:val="superscript"/>
              </w:rPr>
              <w:t>st</w:t>
            </w:r>
            <w:r>
              <w:t xml:space="preserve"> April 2024</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2E4CEF12" w:rsidR="004A500C" w:rsidRPr="008C3197" w:rsidRDefault="006A5CAB" w:rsidP="00CA2C5C">
            <w:r>
              <w:t>31</w:t>
            </w:r>
            <w:r w:rsidRPr="000E2710">
              <w:rPr>
                <w:vertAlign w:val="superscript"/>
              </w:rPr>
              <w:t>st</w:t>
            </w:r>
            <w:r>
              <w:t xml:space="preserve"> March 2026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24E4937C" w:rsidR="00EE12E3" w:rsidRPr="00EE12E3" w:rsidRDefault="008B74D3" w:rsidP="00EE12E3">
      <w:pPr>
        <w:rPr>
          <w:i/>
          <w:kern w:val="32"/>
          <w:sz w:val="32"/>
          <w:szCs w:val="32"/>
        </w:rPr>
      </w:pPr>
      <w:r>
        <w:rPr>
          <w:b/>
          <w:kern w:val="32"/>
          <w:sz w:val="32"/>
          <w:szCs w:val="32"/>
        </w:rPr>
        <w:lastRenderedPageBreak/>
        <w:t xml:space="preserve">Annex A for </w:t>
      </w:r>
      <w:r w:rsidR="007E1026">
        <w:rPr>
          <w:b/>
          <w:kern w:val="32"/>
          <w:sz w:val="32"/>
          <w:szCs w:val="32"/>
        </w:rPr>
        <w:t>the continuing development of</w:t>
      </w:r>
      <w:r w:rsidR="00EC3FE2">
        <w:rPr>
          <w:b/>
          <w:kern w:val="32"/>
          <w:sz w:val="32"/>
          <w:szCs w:val="32"/>
        </w:rPr>
        <w:t xml:space="preserve"> </w:t>
      </w:r>
      <w:r>
        <w:rPr>
          <w:b/>
          <w:kern w:val="32"/>
          <w:sz w:val="32"/>
          <w:szCs w:val="32"/>
        </w:rPr>
        <w:t xml:space="preserve">Marine Recorder </w:t>
      </w:r>
      <w:r w:rsidR="007E1026">
        <w:rPr>
          <w:b/>
          <w:kern w:val="32"/>
          <w:sz w:val="32"/>
          <w:szCs w:val="32"/>
        </w:rPr>
        <w:t>Online</w:t>
      </w:r>
    </w:p>
    <w:sdt>
      <w:sdtPr>
        <w:rPr>
          <w:rFonts w:ascii="Arial" w:hAnsi="Arial"/>
          <w:b w:val="0"/>
          <w:bCs w:val="0"/>
          <w:color w:val="auto"/>
          <w:sz w:val="22"/>
          <w:szCs w:val="22"/>
          <w:lang w:val="en-GB"/>
        </w:rPr>
        <w:id w:val="-902602076"/>
        <w:docPartObj>
          <w:docPartGallery w:val="Table of Contents"/>
          <w:docPartUnique/>
        </w:docPartObj>
      </w:sdtPr>
      <w:sdtEndPr/>
      <w:sdtContent>
        <w:p w14:paraId="7F026F22" w14:textId="253832CD" w:rsidR="004A500C" w:rsidRDefault="004A500C" w:rsidP="004816F6">
          <w:pPr>
            <w:pStyle w:val="TOCHeading"/>
            <w:spacing w:before="100"/>
            <w:ind w:left="714" w:hanging="357"/>
          </w:pPr>
          <w:r>
            <w:t>Contents</w:t>
          </w:r>
        </w:p>
        <w:bookmarkStart w:id="9" w:name="_Toc368410314"/>
        <w:p w14:paraId="40F05226" w14:textId="2978CACD" w:rsidR="00CF52F8" w:rsidRDefault="00D2283C">
          <w:pPr>
            <w:pStyle w:val="TOC2"/>
            <w:tabs>
              <w:tab w:val="left" w:pos="660"/>
              <w:tab w:val="right" w:leader="dot" w:pos="9016"/>
            </w:tabs>
            <w:rPr>
              <w:rFonts w:asciiTheme="minorHAnsi" w:eastAsiaTheme="minorEastAsia" w:hAnsiTheme="minorHAnsi" w:cstheme="minorBidi"/>
              <w:noProof/>
              <w:kern w:val="2"/>
              <w14:ligatures w14:val="standardContextual"/>
            </w:rPr>
          </w:pPr>
          <w:r w:rsidRPr="00B35494">
            <w:fldChar w:fldCharType="begin"/>
          </w:r>
          <w:r w:rsidRPr="00B35494">
            <w:instrText xml:space="preserve"> TOC \o "1-3" \h \z \u </w:instrText>
          </w:r>
          <w:r w:rsidRPr="00B35494">
            <w:fldChar w:fldCharType="separate"/>
          </w:r>
          <w:hyperlink w:anchor="_Toc156370977" w:history="1">
            <w:r w:rsidR="00CF52F8" w:rsidRPr="00DB7959">
              <w:rPr>
                <w:rStyle w:val="Hyperlink"/>
                <w:noProof/>
              </w:rPr>
              <w:t>1.</w:t>
            </w:r>
            <w:r w:rsidR="00CF52F8">
              <w:rPr>
                <w:rFonts w:asciiTheme="minorHAnsi" w:eastAsiaTheme="minorEastAsia" w:hAnsiTheme="minorHAnsi" w:cstheme="minorBidi"/>
                <w:noProof/>
                <w:kern w:val="2"/>
                <w14:ligatures w14:val="standardContextual"/>
              </w:rPr>
              <w:tab/>
            </w:r>
            <w:r w:rsidR="00CF52F8" w:rsidRPr="00DB7959">
              <w:rPr>
                <w:rStyle w:val="Hyperlink"/>
                <w:noProof/>
              </w:rPr>
              <w:t>Joint Nature Conservation Committee</w:t>
            </w:r>
            <w:r w:rsidR="00CF52F8">
              <w:rPr>
                <w:noProof/>
                <w:webHidden/>
              </w:rPr>
              <w:tab/>
            </w:r>
            <w:r w:rsidR="00CF52F8">
              <w:rPr>
                <w:noProof/>
                <w:webHidden/>
              </w:rPr>
              <w:fldChar w:fldCharType="begin"/>
            </w:r>
            <w:r w:rsidR="00CF52F8">
              <w:rPr>
                <w:noProof/>
                <w:webHidden/>
              </w:rPr>
              <w:instrText xml:space="preserve"> PAGEREF _Toc156370977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5E8C5784" w14:textId="6E6F8829"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78" w:history="1">
            <w:r w:rsidR="00CF52F8" w:rsidRPr="00DB7959">
              <w:rPr>
                <w:rStyle w:val="Hyperlink"/>
                <w:noProof/>
              </w:rPr>
              <w:t>2.</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Aims</w:t>
            </w:r>
            <w:r w:rsidR="00CF52F8">
              <w:rPr>
                <w:noProof/>
                <w:webHidden/>
              </w:rPr>
              <w:tab/>
            </w:r>
            <w:r w:rsidR="00CF52F8">
              <w:rPr>
                <w:noProof/>
                <w:webHidden/>
              </w:rPr>
              <w:fldChar w:fldCharType="begin"/>
            </w:r>
            <w:r w:rsidR="00CF52F8">
              <w:rPr>
                <w:noProof/>
                <w:webHidden/>
              </w:rPr>
              <w:instrText xml:space="preserve"> PAGEREF _Toc156370978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49064961" w14:textId="1DF197C0"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79" w:history="1">
            <w:r w:rsidR="00CF52F8" w:rsidRPr="00DB7959">
              <w:rPr>
                <w:rStyle w:val="Hyperlink"/>
                <w:noProof/>
              </w:rPr>
              <w:t>3.</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Background</w:t>
            </w:r>
            <w:r w:rsidR="00CF52F8">
              <w:rPr>
                <w:noProof/>
                <w:webHidden/>
              </w:rPr>
              <w:tab/>
            </w:r>
            <w:r w:rsidR="00CF52F8">
              <w:rPr>
                <w:noProof/>
                <w:webHidden/>
              </w:rPr>
              <w:fldChar w:fldCharType="begin"/>
            </w:r>
            <w:r w:rsidR="00CF52F8">
              <w:rPr>
                <w:noProof/>
                <w:webHidden/>
              </w:rPr>
              <w:instrText xml:space="preserve"> PAGEREF _Toc156370979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1139F3B2" w14:textId="6CED0E45"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0" w:history="1">
            <w:r w:rsidR="00CF52F8" w:rsidRPr="00DB7959">
              <w:rPr>
                <w:rStyle w:val="Hyperlink"/>
                <w:noProof/>
              </w:rPr>
              <w:t>The existing system</w:t>
            </w:r>
            <w:r w:rsidR="00CF52F8">
              <w:rPr>
                <w:noProof/>
                <w:webHidden/>
              </w:rPr>
              <w:tab/>
            </w:r>
            <w:r w:rsidR="00CF52F8">
              <w:rPr>
                <w:noProof/>
                <w:webHidden/>
              </w:rPr>
              <w:fldChar w:fldCharType="begin"/>
            </w:r>
            <w:r w:rsidR="00CF52F8">
              <w:rPr>
                <w:noProof/>
                <w:webHidden/>
              </w:rPr>
              <w:instrText xml:space="preserve"> PAGEREF _Toc156370980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7746A4E4" w14:textId="1A1390F6"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1" w:history="1">
            <w:r w:rsidR="00CF52F8" w:rsidRPr="00DB7959">
              <w:rPr>
                <w:rStyle w:val="Hyperlink"/>
                <w:noProof/>
              </w:rPr>
              <w:t>Data management application</w:t>
            </w:r>
            <w:r w:rsidR="00CF52F8">
              <w:rPr>
                <w:noProof/>
                <w:webHidden/>
              </w:rPr>
              <w:tab/>
            </w:r>
            <w:r w:rsidR="00CF52F8">
              <w:rPr>
                <w:noProof/>
                <w:webHidden/>
              </w:rPr>
              <w:fldChar w:fldCharType="begin"/>
            </w:r>
            <w:r w:rsidR="00CF52F8">
              <w:rPr>
                <w:noProof/>
                <w:webHidden/>
              </w:rPr>
              <w:instrText xml:space="preserve"> PAGEREF _Toc156370981 \h </w:instrText>
            </w:r>
            <w:r w:rsidR="00CF52F8">
              <w:rPr>
                <w:noProof/>
                <w:webHidden/>
              </w:rPr>
            </w:r>
            <w:r w:rsidR="00CF52F8">
              <w:rPr>
                <w:noProof/>
                <w:webHidden/>
              </w:rPr>
              <w:fldChar w:fldCharType="separate"/>
            </w:r>
            <w:r w:rsidR="00CF52F8">
              <w:rPr>
                <w:noProof/>
                <w:webHidden/>
              </w:rPr>
              <w:t>5</w:t>
            </w:r>
            <w:r w:rsidR="00CF52F8">
              <w:rPr>
                <w:noProof/>
                <w:webHidden/>
              </w:rPr>
              <w:fldChar w:fldCharType="end"/>
            </w:r>
          </w:hyperlink>
        </w:p>
        <w:p w14:paraId="6C30A5A1" w14:textId="30962A53"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2" w:history="1">
            <w:r w:rsidR="00CF52F8" w:rsidRPr="00DB7959">
              <w:rPr>
                <w:rStyle w:val="Hyperlink"/>
                <w:noProof/>
              </w:rPr>
              <w:t>Reporting application</w:t>
            </w:r>
            <w:r w:rsidR="00CF52F8">
              <w:rPr>
                <w:noProof/>
                <w:webHidden/>
              </w:rPr>
              <w:tab/>
            </w:r>
            <w:r w:rsidR="00CF52F8">
              <w:rPr>
                <w:noProof/>
                <w:webHidden/>
              </w:rPr>
              <w:fldChar w:fldCharType="begin"/>
            </w:r>
            <w:r w:rsidR="00CF52F8">
              <w:rPr>
                <w:noProof/>
                <w:webHidden/>
              </w:rPr>
              <w:instrText xml:space="preserve"> PAGEREF _Toc156370982 \h </w:instrText>
            </w:r>
            <w:r w:rsidR="00CF52F8">
              <w:rPr>
                <w:noProof/>
                <w:webHidden/>
              </w:rPr>
            </w:r>
            <w:r w:rsidR="00CF52F8">
              <w:rPr>
                <w:noProof/>
                <w:webHidden/>
              </w:rPr>
              <w:fldChar w:fldCharType="separate"/>
            </w:r>
            <w:r w:rsidR="00CF52F8">
              <w:rPr>
                <w:noProof/>
                <w:webHidden/>
              </w:rPr>
              <w:t>6</w:t>
            </w:r>
            <w:r w:rsidR="00CF52F8">
              <w:rPr>
                <w:noProof/>
                <w:webHidden/>
              </w:rPr>
              <w:fldChar w:fldCharType="end"/>
            </w:r>
          </w:hyperlink>
        </w:p>
        <w:p w14:paraId="214EF36C" w14:textId="21C79378"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3" w:history="1">
            <w:r w:rsidR="00CF52F8" w:rsidRPr="00DB7959">
              <w:rPr>
                <w:rStyle w:val="Hyperlink"/>
                <w:noProof/>
              </w:rPr>
              <w:t>Users, roles and administration</w:t>
            </w:r>
            <w:r w:rsidR="00CF52F8">
              <w:rPr>
                <w:noProof/>
                <w:webHidden/>
              </w:rPr>
              <w:tab/>
            </w:r>
            <w:r w:rsidR="00CF52F8">
              <w:rPr>
                <w:noProof/>
                <w:webHidden/>
              </w:rPr>
              <w:fldChar w:fldCharType="begin"/>
            </w:r>
            <w:r w:rsidR="00CF52F8">
              <w:rPr>
                <w:noProof/>
                <w:webHidden/>
              </w:rPr>
              <w:instrText xml:space="preserve"> PAGEREF _Toc156370983 \h </w:instrText>
            </w:r>
            <w:r w:rsidR="00CF52F8">
              <w:rPr>
                <w:noProof/>
                <w:webHidden/>
              </w:rPr>
            </w:r>
            <w:r w:rsidR="00CF52F8">
              <w:rPr>
                <w:noProof/>
                <w:webHidden/>
              </w:rPr>
              <w:fldChar w:fldCharType="separate"/>
            </w:r>
            <w:r w:rsidR="00CF52F8">
              <w:rPr>
                <w:noProof/>
                <w:webHidden/>
              </w:rPr>
              <w:t>6</w:t>
            </w:r>
            <w:r w:rsidR="00CF52F8">
              <w:rPr>
                <w:noProof/>
                <w:webHidden/>
              </w:rPr>
              <w:fldChar w:fldCharType="end"/>
            </w:r>
          </w:hyperlink>
        </w:p>
        <w:p w14:paraId="6CDD394B" w14:textId="614254D4"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4" w:history="1">
            <w:r w:rsidR="00CF52F8" w:rsidRPr="00DB7959">
              <w:rPr>
                <w:rStyle w:val="Hyperlink"/>
                <w:noProof/>
              </w:rPr>
              <w:t>Technology stack and components</w:t>
            </w:r>
            <w:r w:rsidR="00CF52F8">
              <w:rPr>
                <w:noProof/>
                <w:webHidden/>
              </w:rPr>
              <w:tab/>
            </w:r>
            <w:r w:rsidR="00CF52F8">
              <w:rPr>
                <w:noProof/>
                <w:webHidden/>
              </w:rPr>
              <w:fldChar w:fldCharType="begin"/>
            </w:r>
            <w:r w:rsidR="00CF52F8">
              <w:rPr>
                <w:noProof/>
                <w:webHidden/>
              </w:rPr>
              <w:instrText xml:space="preserve"> PAGEREF _Toc156370984 \h </w:instrText>
            </w:r>
            <w:r w:rsidR="00CF52F8">
              <w:rPr>
                <w:noProof/>
                <w:webHidden/>
              </w:rPr>
            </w:r>
            <w:r w:rsidR="00CF52F8">
              <w:rPr>
                <w:noProof/>
                <w:webHidden/>
              </w:rPr>
              <w:fldChar w:fldCharType="separate"/>
            </w:r>
            <w:r w:rsidR="00CF52F8">
              <w:rPr>
                <w:noProof/>
                <w:webHidden/>
              </w:rPr>
              <w:t>7</w:t>
            </w:r>
            <w:r w:rsidR="00CF52F8">
              <w:rPr>
                <w:noProof/>
                <w:webHidden/>
              </w:rPr>
              <w:fldChar w:fldCharType="end"/>
            </w:r>
          </w:hyperlink>
        </w:p>
        <w:p w14:paraId="7DEBE1E3" w14:textId="11F5CC22"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5" w:history="1">
            <w:r w:rsidR="00CF52F8" w:rsidRPr="00DB7959">
              <w:rPr>
                <w:rStyle w:val="Hyperlink"/>
                <w:noProof/>
              </w:rPr>
              <w:t>Overall architecture diagrams</w:t>
            </w:r>
            <w:r w:rsidR="00CF52F8">
              <w:rPr>
                <w:noProof/>
                <w:webHidden/>
              </w:rPr>
              <w:tab/>
            </w:r>
            <w:r w:rsidR="00CF52F8">
              <w:rPr>
                <w:noProof/>
                <w:webHidden/>
              </w:rPr>
              <w:fldChar w:fldCharType="begin"/>
            </w:r>
            <w:r w:rsidR="00CF52F8">
              <w:rPr>
                <w:noProof/>
                <w:webHidden/>
              </w:rPr>
              <w:instrText xml:space="preserve"> PAGEREF _Toc156370985 \h </w:instrText>
            </w:r>
            <w:r w:rsidR="00CF52F8">
              <w:rPr>
                <w:noProof/>
                <w:webHidden/>
              </w:rPr>
            </w:r>
            <w:r w:rsidR="00CF52F8">
              <w:rPr>
                <w:noProof/>
                <w:webHidden/>
              </w:rPr>
              <w:fldChar w:fldCharType="separate"/>
            </w:r>
            <w:r w:rsidR="00CF52F8">
              <w:rPr>
                <w:noProof/>
                <w:webHidden/>
              </w:rPr>
              <w:t>9</w:t>
            </w:r>
            <w:r w:rsidR="00CF52F8">
              <w:rPr>
                <w:noProof/>
                <w:webHidden/>
              </w:rPr>
              <w:fldChar w:fldCharType="end"/>
            </w:r>
          </w:hyperlink>
        </w:p>
        <w:p w14:paraId="5D45B42E" w14:textId="24334867"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6" w:history="1">
            <w:r w:rsidR="00CF52F8" w:rsidRPr="00DB7959">
              <w:rPr>
                <w:rStyle w:val="Hyperlink"/>
                <w:noProof/>
              </w:rPr>
              <w:t>Staging and Live setup</w:t>
            </w:r>
            <w:r w:rsidR="00CF52F8">
              <w:rPr>
                <w:noProof/>
                <w:webHidden/>
              </w:rPr>
              <w:tab/>
            </w:r>
            <w:r w:rsidR="00CF52F8">
              <w:rPr>
                <w:noProof/>
                <w:webHidden/>
              </w:rPr>
              <w:fldChar w:fldCharType="begin"/>
            </w:r>
            <w:r w:rsidR="00CF52F8">
              <w:rPr>
                <w:noProof/>
                <w:webHidden/>
              </w:rPr>
              <w:instrText xml:space="preserve"> PAGEREF _Toc156370986 \h </w:instrText>
            </w:r>
            <w:r w:rsidR="00CF52F8">
              <w:rPr>
                <w:noProof/>
                <w:webHidden/>
              </w:rPr>
            </w:r>
            <w:r w:rsidR="00CF52F8">
              <w:rPr>
                <w:noProof/>
                <w:webHidden/>
              </w:rPr>
              <w:fldChar w:fldCharType="separate"/>
            </w:r>
            <w:r w:rsidR="00CF52F8">
              <w:rPr>
                <w:noProof/>
                <w:webHidden/>
              </w:rPr>
              <w:t>9</w:t>
            </w:r>
            <w:r w:rsidR="00CF52F8">
              <w:rPr>
                <w:noProof/>
                <w:webHidden/>
              </w:rPr>
              <w:fldChar w:fldCharType="end"/>
            </w:r>
          </w:hyperlink>
        </w:p>
        <w:p w14:paraId="561E2625" w14:textId="3CA5D906"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7" w:history="1">
            <w:r w:rsidR="00CF52F8" w:rsidRPr="00DB7959">
              <w:rPr>
                <w:rStyle w:val="Hyperlink"/>
                <w:noProof/>
              </w:rPr>
              <w:t>Scientific data structure</w:t>
            </w:r>
            <w:r w:rsidR="00CF52F8">
              <w:rPr>
                <w:noProof/>
                <w:webHidden/>
              </w:rPr>
              <w:tab/>
            </w:r>
            <w:r w:rsidR="00CF52F8">
              <w:rPr>
                <w:noProof/>
                <w:webHidden/>
              </w:rPr>
              <w:fldChar w:fldCharType="begin"/>
            </w:r>
            <w:r w:rsidR="00CF52F8">
              <w:rPr>
                <w:noProof/>
                <w:webHidden/>
              </w:rPr>
              <w:instrText xml:space="preserve"> PAGEREF _Toc156370987 \h </w:instrText>
            </w:r>
            <w:r w:rsidR="00CF52F8">
              <w:rPr>
                <w:noProof/>
                <w:webHidden/>
              </w:rPr>
            </w:r>
            <w:r w:rsidR="00CF52F8">
              <w:rPr>
                <w:noProof/>
                <w:webHidden/>
              </w:rPr>
              <w:fldChar w:fldCharType="separate"/>
            </w:r>
            <w:r w:rsidR="00CF52F8">
              <w:rPr>
                <w:noProof/>
                <w:webHidden/>
              </w:rPr>
              <w:t>9</w:t>
            </w:r>
            <w:r w:rsidR="00CF52F8">
              <w:rPr>
                <w:noProof/>
                <w:webHidden/>
              </w:rPr>
              <w:fldChar w:fldCharType="end"/>
            </w:r>
          </w:hyperlink>
        </w:p>
        <w:p w14:paraId="5DAA46AF" w14:textId="7DB77C78"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8" w:history="1">
            <w:r w:rsidR="00CF52F8" w:rsidRPr="00DB7959">
              <w:rPr>
                <w:rStyle w:val="Hyperlink"/>
                <w:noProof/>
              </w:rPr>
              <w:t>Requirements collection, prioritisation, and agile development</w:t>
            </w:r>
            <w:r w:rsidR="00CF52F8">
              <w:rPr>
                <w:noProof/>
                <w:webHidden/>
              </w:rPr>
              <w:tab/>
            </w:r>
            <w:r w:rsidR="00CF52F8">
              <w:rPr>
                <w:noProof/>
                <w:webHidden/>
              </w:rPr>
              <w:fldChar w:fldCharType="begin"/>
            </w:r>
            <w:r w:rsidR="00CF52F8">
              <w:rPr>
                <w:noProof/>
                <w:webHidden/>
              </w:rPr>
              <w:instrText xml:space="preserve"> PAGEREF _Toc156370988 \h </w:instrText>
            </w:r>
            <w:r w:rsidR="00CF52F8">
              <w:rPr>
                <w:noProof/>
                <w:webHidden/>
              </w:rPr>
            </w:r>
            <w:r w:rsidR="00CF52F8">
              <w:rPr>
                <w:noProof/>
                <w:webHidden/>
              </w:rPr>
              <w:fldChar w:fldCharType="separate"/>
            </w:r>
            <w:r w:rsidR="00CF52F8">
              <w:rPr>
                <w:noProof/>
                <w:webHidden/>
              </w:rPr>
              <w:t>10</w:t>
            </w:r>
            <w:r w:rsidR="00CF52F8">
              <w:rPr>
                <w:noProof/>
                <w:webHidden/>
              </w:rPr>
              <w:fldChar w:fldCharType="end"/>
            </w:r>
          </w:hyperlink>
        </w:p>
        <w:p w14:paraId="6866A155" w14:textId="0D383F3B"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89" w:history="1">
            <w:r w:rsidR="00CF52F8" w:rsidRPr="00DB7959">
              <w:rPr>
                <w:rStyle w:val="Hyperlink"/>
                <w:noProof/>
              </w:rPr>
              <w:t>Links to other systems</w:t>
            </w:r>
            <w:r w:rsidR="00CF52F8">
              <w:rPr>
                <w:noProof/>
                <w:webHidden/>
              </w:rPr>
              <w:tab/>
            </w:r>
            <w:r w:rsidR="00CF52F8">
              <w:rPr>
                <w:noProof/>
                <w:webHidden/>
              </w:rPr>
              <w:fldChar w:fldCharType="begin"/>
            </w:r>
            <w:r w:rsidR="00CF52F8">
              <w:rPr>
                <w:noProof/>
                <w:webHidden/>
              </w:rPr>
              <w:instrText xml:space="preserve"> PAGEREF _Toc156370989 \h </w:instrText>
            </w:r>
            <w:r w:rsidR="00CF52F8">
              <w:rPr>
                <w:noProof/>
                <w:webHidden/>
              </w:rPr>
            </w:r>
            <w:r w:rsidR="00CF52F8">
              <w:rPr>
                <w:noProof/>
                <w:webHidden/>
              </w:rPr>
              <w:fldChar w:fldCharType="separate"/>
            </w:r>
            <w:r w:rsidR="00CF52F8">
              <w:rPr>
                <w:noProof/>
                <w:webHidden/>
              </w:rPr>
              <w:t>10</w:t>
            </w:r>
            <w:r w:rsidR="00CF52F8">
              <w:rPr>
                <w:noProof/>
                <w:webHidden/>
              </w:rPr>
              <w:fldChar w:fldCharType="end"/>
            </w:r>
          </w:hyperlink>
        </w:p>
        <w:p w14:paraId="44481A16" w14:textId="1F6D39C4"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0" w:history="1">
            <w:r w:rsidR="00CF52F8" w:rsidRPr="00DB7959">
              <w:rPr>
                <w:rStyle w:val="Hyperlink"/>
                <w:noProof/>
              </w:rPr>
              <w:t>4.</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governance groups</w:t>
            </w:r>
            <w:r w:rsidR="00CF52F8">
              <w:rPr>
                <w:noProof/>
                <w:webHidden/>
              </w:rPr>
              <w:tab/>
            </w:r>
            <w:r w:rsidR="00CF52F8">
              <w:rPr>
                <w:noProof/>
                <w:webHidden/>
              </w:rPr>
              <w:fldChar w:fldCharType="begin"/>
            </w:r>
            <w:r w:rsidR="00CF52F8">
              <w:rPr>
                <w:noProof/>
                <w:webHidden/>
              </w:rPr>
              <w:instrText xml:space="preserve"> PAGEREF _Toc156370990 \h </w:instrText>
            </w:r>
            <w:r w:rsidR="00CF52F8">
              <w:rPr>
                <w:noProof/>
                <w:webHidden/>
              </w:rPr>
            </w:r>
            <w:r w:rsidR="00CF52F8">
              <w:rPr>
                <w:noProof/>
                <w:webHidden/>
              </w:rPr>
              <w:fldChar w:fldCharType="separate"/>
            </w:r>
            <w:r w:rsidR="00CF52F8">
              <w:rPr>
                <w:noProof/>
                <w:webHidden/>
              </w:rPr>
              <w:t>11</w:t>
            </w:r>
            <w:r w:rsidR="00CF52F8">
              <w:rPr>
                <w:noProof/>
                <w:webHidden/>
              </w:rPr>
              <w:fldChar w:fldCharType="end"/>
            </w:r>
          </w:hyperlink>
        </w:p>
        <w:p w14:paraId="1D1DA086" w14:textId="5203093A"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1" w:history="1">
            <w:r w:rsidR="00CF52F8" w:rsidRPr="00DB7959">
              <w:rPr>
                <w:rStyle w:val="Hyperlink"/>
                <w:noProof/>
              </w:rPr>
              <w:t>5.</w:t>
            </w:r>
            <w:r w:rsidR="00CF52F8">
              <w:rPr>
                <w:rFonts w:asciiTheme="minorHAnsi" w:eastAsiaTheme="minorEastAsia" w:hAnsiTheme="minorHAnsi" w:cstheme="minorBidi"/>
                <w:noProof/>
                <w:kern w:val="2"/>
                <w14:ligatures w14:val="standardContextual"/>
              </w:rPr>
              <w:tab/>
            </w:r>
            <w:r w:rsidR="00CF52F8" w:rsidRPr="00DB7959">
              <w:rPr>
                <w:rStyle w:val="Hyperlink"/>
                <w:noProof/>
              </w:rPr>
              <w:t>Objectives and work packages</w:t>
            </w:r>
            <w:r w:rsidR="00CF52F8">
              <w:rPr>
                <w:noProof/>
                <w:webHidden/>
              </w:rPr>
              <w:tab/>
            </w:r>
            <w:r w:rsidR="00CF52F8">
              <w:rPr>
                <w:noProof/>
                <w:webHidden/>
              </w:rPr>
              <w:fldChar w:fldCharType="begin"/>
            </w:r>
            <w:r w:rsidR="00CF52F8">
              <w:rPr>
                <w:noProof/>
                <w:webHidden/>
              </w:rPr>
              <w:instrText xml:space="preserve"> PAGEREF _Toc156370991 \h </w:instrText>
            </w:r>
            <w:r w:rsidR="00CF52F8">
              <w:rPr>
                <w:noProof/>
                <w:webHidden/>
              </w:rPr>
            </w:r>
            <w:r w:rsidR="00CF52F8">
              <w:rPr>
                <w:noProof/>
                <w:webHidden/>
              </w:rPr>
              <w:fldChar w:fldCharType="separate"/>
            </w:r>
            <w:r w:rsidR="00CF52F8">
              <w:rPr>
                <w:noProof/>
                <w:webHidden/>
              </w:rPr>
              <w:t>12</w:t>
            </w:r>
            <w:r w:rsidR="00CF52F8">
              <w:rPr>
                <w:noProof/>
                <w:webHidden/>
              </w:rPr>
              <w:fldChar w:fldCharType="end"/>
            </w:r>
          </w:hyperlink>
        </w:p>
        <w:p w14:paraId="14A4090D" w14:textId="4BA5CC5B"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2" w:history="1">
            <w:r w:rsidR="00CF52F8" w:rsidRPr="00DB7959">
              <w:rPr>
                <w:rStyle w:val="Hyperlink"/>
                <w:noProof/>
              </w:rPr>
              <w:t>6.</w:t>
            </w:r>
            <w:r w:rsidR="00CF52F8">
              <w:rPr>
                <w:rFonts w:asciiTheme="minorHAnsi" w:eastAsiaTheme="minorEastAsia" w:hAnsiTheme="minorHAnsi" w:cstheme="minorBidi"/>
                <w:noProof/>
                <w:kern w:val="2"/>
                <w14:ligatures w14:val="standardContextual"/>
              </w:rPr>
              <w:tab/>
            </w:r>
            <w:r w:rsidR="00CF52F8" w:rsidRPr="00DB7959">
              <w:rPr>
                <w:rStyle w:val="Hyperlink"/>
                <w:noProof/>
              </w:rPr>
              <w:t>Outputs</w:t>
            </w:r>
            <w:r w:rsidR="00CF52F8">
              <w:rPr>
                <w:noProof/>
                <w:webHidden/>
              </w:rPr>
              <w:tab/>
            </w:r>
            <w:r w:rsidR="00CF52F8">
              <w:rPr>
                <w:noProof/>
                <w:webHidden/>
              </w:rPr>
              <w:fldChar w:fldCharType="begin"/>
            </w:r>
            <w:r w:rsidR="00CF52F8">
              <w:rPr>
                <w:noProof/>
                <w:webHidden/>
              </w:rPr>
              <w:instrText xml:space="preserve"> PAGEREF _Toc156370992 \h </w:instrText>
            </w:r>
            <w:r w:rsidR="00CF52F8">
              <w:rPr>
                <w:noProof/>
                <w:webHidden/>
              </w:rPr>
            </w:r>
            <w:r w:rsidR="00CF52F8">
              <w:rPr>
                <w:noProof/>
                <w:webHidden/>
              </w:rPr>
              <w:fldChar w:fldCharType="separate"/>
            </w:r>
            <w:r w:rsidR="00CF52F8">
              <w:rPr>
                <w:noProof/>
                <w:webHidden/>
              </w:rPr>
              <w:t>12</w:t>
            </w:r>
            <w:r w:rsidR="00CF52F8">
              <w:rPr>
                <w:noProof/>
                <w:webHidden/>
              </w:rPr>
              <w:fldChar w:fldCharType="end"/>
            </w:r>
          </w:hyperlink>
        </w:p>
        <w:p w14:paraId="73FBFF6D" w14:textId="5F29C927"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3" w:history="1">
            <w:r w:rsidR="00CF52F8" w:rsidRPr="00DB7959">
              <w:rPr>
                <w:rStyle w:val="Hyperlink"/>
                <w:noProof/>
              </w:rPr>
              <w:t>7.</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management methods</w:t>
            </w:r>
            <w:r w:rsidR="00CF52F8">
              <w:rPr>
                <w:noProof/>
                <w:webHidden/>
              </w:rPr>
              <w:tab/>
            </w:r>
            <w:r w:rsidR="00CF52F8">
              <w:rPr>
                <w:noProof/>
                <w:webHidden/>
              </w:rPr>
              <w:fldChar w:fldCharType="begin"/>
            </w:r>
            <w:r w:rsidR="00CF52F8">
              <w:rPr>
                <w:noProof/>
                <w:webHidden/>
              </w:rPr>
              <w:instrText xml:space="preserve"> PAGEREF _Toc156370993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2582F248" w14:textId="795CBAD8"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4" w:history="1">
            <w:r w:rsidR="00CF52F8" w:rsidRPr="00DB7959">
              <w:rPr>
                <w:rStyle w:val="Hyperlink"/>
                <w:noProof/>
              </w:rPr>
              <w:t>8.</w:t>
            </w:r>
            <w:r w:rsidR="00CF52F8">
              <w:rPr>
                <w:rFonts w:asciiTheme="minorHAnsi" w:eastAsiaTheme="minorEastAsia" w:hAnsiTheme="minorHAnsi" w:cstheme="minorBidi"/>
                <w:noProof/>
                <w:kern w:val="2"/>
                <w14:ligatures w14:val="standardContextual"/>
              </w:rPr>
              <w:tab/>
            </w:r>
            <w:r w:rsidR="00CF52F8" w:rsidRPr="00DB7959">
              <w:rPr>
                <w:rStyle w:val="Hyperlink"/>
                <w:noProof/>
              </w:rPr>
              <w:t>Ongoing product specification</w:t>
            </w:r>
            <w:r w:rsidR="00CF52F8">
              <w:rPr>
                <w:noProof/>
                <w:webHidden/>
              </w:rPr>
              <w:tab/>
            </w:r>
            <w:r w:rsidR="00CF52F8">
              <w:rPr>
                <w:noProof/>
                <w:webHidden/>
              </w:rPr>
              <w:fldChar w:fldCharType="begin"/>
            </w:r>
            <w:r w:rsidR="00CF52F8">
              <w:rPr>
                <w:noProof/>
                <w:webHidden/>
              </w:rPr>
              <w:instrText xml:space="preserve"> PAGEREF _Toc156370994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2B958D66" w14:textId="2829FBC7"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95" w:history="1">
            <w:r w:rsidR="00CF52F8" w:rsidRPr="00DB7959">
              <w:rPr>
                <w:rStyle w:val="Hyperlink"/>
                <w:noProof/>
              </w:rPr>
              <w:t>Development scope and functional requirements</w:t>
            </w:r>
            <w:r w:rsidR="00CF52F8">
              <w:rPr>
                <w:noProof/>
                <w:webHidden/>
              </w:rPr>
              <w:tab/>
            </w:r>
            <w:r w:rsidR="00CF52F8">
              <w:rPr>
                <w:noProof/>
                <w:webHidden/>
              </w:rPr>
              <w:fldChar w:fldCharType="begin"/>
            </w:r>
            <w:r w:rsidR="00CF52F8">
              <w:rPr>
                <w:noProof/>
                <w:webHidden/>
              </w:rPr>
              <w:instrText xml:space="preserve"> PAGEREF _Toc156370995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235E4258" w14:textId="277592F7"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96" w:history="1">
            <w:r w:rsidR="00CF52F8" w:rsidRPr="00DB7959">
              <w:rPr>
                <w:rStyle w:val="Hyperlink"/>
                <w:noProof/>
              </w:rPr>
              <w:t>Non-functional requirements</w:t>
            </w:r>
            <w:r w:rsidR="00CF52F8">
              <w:rPr>
                <w:noProof/>
                <w:webHidden/>
              </w:rPr>
              <w:tab/>
            </w:r>
            <w:r w:rsidR="00CF52F8">
              <w:rPr>
                <w:noProof/>
                <w:webHidden/>
              </w:rPr>
              <w:fldChar w:fldCharType="begin"/>
            </w:r>
            <w:r w:rsidR="00CF52F8">
              <w:rPr>
                <w:noProof/>
                <w:webHidden/>
              </w:rPr>
              <w:instrText xml:space="preserve"> PAGEREF _Toc156370996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7223FDF6" w14:textId="2E426AEB" w:rsidR="00CF52F8" w:rsidRDefault="0043499A">
          <w:pPr>
            <w:pStyle w:val="TOC3"/>
            <w:tabs>
              <w:tab w:val="right" w:leader="dot" w:pos="9016"/>
            </w:tabs>
            <w:rPr>
              <w:rFonts w:asciiTheme="minorHAnsi" w:eastAsiaTheme="minorEastAsia" w:hAnsiTheme="minorHAnsi" w:cstheme="minorBidi"/>
              <w:noProof/>
              <w:kern w:val="2"/>
              <w14:ligatures w14:val="standardContextual"/>
            </w:rPr>
          </w:pPr>
          <w:hyperlink w:anchor="_Toc156370997" w:history="1">
            <w:r w:rsidR="00CF52F8" w:rsidRPr="00DB7959">
              <w:rPr>
                <w:rStyle w:val="Hyperlink"/>
                <w:noProof/>
              </w:rPr>
              <w:t>Data protection</w:t>
            </w:r>
            <w:r w:rsidR="00CF52F8">
              <w:rPr>
                <w:noProof/>
                <w:webHidden/>
              </w:rPr>
              <w:tab/>
            </w:r>
            <w:r w:rsidR="00CF52F8">
              <w:rPr>
                <w:noProof/>
                <w:webHidden/>
              </w:rPr>
              <w:fldChar w:fldCharType="begin"/>
            </w:r>
            <w:r w:rsidR="00CF52F8">
              <w:rPr>
                <w:noProof/>
                <w:webHidden/>
              </w:rPr>
              <w:instrText xml:space="preserve"> PAGEREF _Toc156370997 \h </w:instrText>
            </w:r>
            <w:r w:rsidR="00CF52F8">
              <w:rPr>
                <w:noProof/>
                <w:webHidden/>
              </w:rPr>
            </w:r>
            <w:r w:rsidR="00CF52F8">
              <w:rPr>
                <w:noProof/>
                <w:webHidden/>
              </w:rPr>
              <w:fldChar w:fldCharType="separate"/>
            </w:r>
            <w:r w:rsidR="00CF52F8">
              <w:rPr>
                <w:noProof/>
                <w:webHidden/>
              </w:rPr>
              <w:t>14</w:t>
            </w:r>
            <w:r w:rsidR="00CF52F8">
              <w:rPr>
                <w:noProof/>
                <w:webHidden/>
              </w:rPr>
              <w:fldChar w:fldCharType="end"/>
            </w:r>
          </w:hyperlink>
        </w:p>
        <w:p w14:paraId="69D2B7F5" w14:textId="628F8752" w:rsidR="00CF52F8" w:rsidRDefault="0043499A">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8" w:history="1">
            <w:r w:rsidR="00CF52F8" w:rsidRPr="00DB7959">
              <w:rPr>
                <w:rStyle w:val="Hyperlink"/>
                <w:noProof/>
              </w:rPr>
              <w:t>9.</w:t>
            </w:r>
            <w:r w:rsidR="00CF52F8">
              <w:rPr>
                <w:rFonts w:asciiTheme="minorHAnsi" w:eastAsiaTheme="minorEastAsia" w:hAnsiTheme="minorHAnsi" w:cstheme="minorBidi"/>
                <w:noProof/>
                <w:kern w:val="2"/>
                <w14:ligatures w14:val="standardContextual"/>
              </w:rPr>
              <w:tab/>
            </w:r>
            <w:r w:rsidR="00CF52F8" w:rsidRPr="00DB7959">
              <w:rPr>
                <w:rStyle w:val="Hyperlink"/>
                <w:noProof/>
              </w:rPr>
              <w:t>Hosting and ongoing support</w:t>
            </w:r>
            <w:r w:rsidR="00CF52F8">
              <w:rPr>
                <w:noProof/>
                <w:webHidden/>
              </w:rPr>
              <w:tab/>
            </w:r>
            <w:r w:rsidR="00CF52F8">
              <w:rPr>
                <w:noProof/>
                <w:webHidden/>
              </w:rPr>
              <w:fldChar w:fldCharType="begin"/>
            </w:r>
            <w:r w:rsidR="00CF52F8">
              <w:rPr>
                <w:noProof/>
                <w:webHidden/>
              </w:rPr>
              <w:instrText xml:space="preserve"> PAGEREF _Toc156370998 \h </w:instrText>
            </w:r>
            <w:r w:rsidR="00CF52F8">
              <w:rPr>
                <w:noProof/>
                <w:webHidden/>
              </w:rPr>
            </w:r>
            <w:r w:rsidR="00CF52F8">
              <w:rPr>
                <w:noProof/>
                <w:webHidden/>
              </w:rPr>
              <w:fldChar w:fldCharType="separate"/>
            </w:r>
            <w:r w:rsidR="00CF52F8">
              <w:rPr>
                <w:noProof/>
                <w:webHidden/>
              </w:rPr>
              <w:t>14</w:t>
            </w:r>
            <w:r w:rsidR="00CF52F8">
              <w:rPr>
                <w:noProof/>
                <w:webHidden/>
              </w:rPr>
              <w:fldChar w:fldCharType="end"/>
            </w:r>
          </w:hyperlink>
        </w:p>
        <w:p w14:paraId="53E819EE" w14:textId="795DAC91"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0999" w:history="1">
            <w:r w:rsidR="00CF52F8" w:rsidRPr="00DB7959">
              <w:rPr>
                <w:rStyle w:val="Hyperlink"/>
                <w:noProof/>
              </w:rPr>
              <w:t>10.</w:t>
            </w:r>
            <w:r w:rsidR="00CF52F8">
              <w:rPr>
                <w:rFonts w:asciiTheme="minorHAnsi" w:eastAsiaTheme="minorEastAsia" w:hAnsiTheme="minorHAnsi" w:cstheme="minorBidi"/>
                <w:noProof/>
                <w:kern w:val="2"/>
                <w14:ligatures w14:val="standardContextual"/>
              </w:rPr>
              <w:tab/>
            </w:r>
            <w:r w:rsidR="00CF52F8" w:rsidRPr="00DB7959">
              <w:rPr>
                <w:rStyle w:val="Hyperlink"/>
                <w:noProof/>
              </w:rPr>
              <w:t>Budget</w:t>
            </w:r>
            <w:r w:rsidR="00CF52F8">
              <w:rPr>
                <w:noProof/>
                <w:webHidden/>
              </w:rPr>
              <w:tab/>
            </w:r>
            <w:r w:rsidR="00CF52F8">
              <w:rPr>
                <w:noProof/>
                <w:webHidden/>
              </w:rPr>
              <w:fldChar w:fldCharType="begin"/>
            </w:r>
            <w:r w:rsidR="00CF52F8">
              <w:rPr>
                <w:noProof/>
                <w:webHidden/>
              </w:rPr>
              <w:instrText xml:space="preserve"> PAGEREF _Toc156370999 \h </w:instrText>
            </w:r>
            <w:r w:rsidR="00CF52F8">
              <w:rPr>
                <w:noProof/>
                <w:webHidden/>
              </w:rPr>
            </w:r>
            <w:r w:rsidR="00CF52F8">
              <w:rPr>
                <w:noProof/>
                <w:webHidden/>
              </w:rPr>
              <w:fldChar w:fldCharType="separate"/>
            </w:r>
            <w:r w:rsidR="00CF52F8">
              <w:rPr>
                <w:noProof/>
                <w:webHidden/>
              </w:rPr>
              <w:t>15</w:t>
            </w:r>
            <w:r w:rsidR="00CF52F8">
              <w:rPr>
                <w:noProof/>
                <w:webHidden/>
              </w:rPr>
              <w:fldChar w:fldCharType="end"/>
            </w:r>
          </w:hyperlink>
        </w:p>
        <w:p w14:paraId="0A3796D5" w14:textId="27E2DAAD"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0" w:history="1">
            <w:r w:rsidR="00CF52F8" w:rsidRPr="00DB7959">
              <w:rPr>
                <w:rStyle w:val="Hyperlink"/>
                <w:noProof/>
              </w:rPr>
              <w:t>11.</w:t>
            </w:r>
            <w:r w:rsidR="00CF52F8">
              <w:rPr>
                <w:rFonts w:asciiTheme="minorHAnsi" w:eastAsiaTheme="minorEastAsia" w:hAnsiTheme="minorHAnsi" w:cstheme="minorBidi"/>
                <w:noProof/>
                <w:kern w:val="2"/>
                <w14:ligatures w14:val="standardContextual"/>
              </w:rPr>
              <w:tab/>
            </w:r>
            <w:r w:rsidR="00CF52F8" w:rsidRPr="00DB7959">
              <w:rPr>
                <w:rStyle w:val="Hyperlink"/>
                <w:noProof/>
              </w:rPr>
              <w:t>Potential follow-on work</w:t>
            </w:r>
            <w:r w:rsidR="00CF52F8">
              <w:rPr>
                <w:noProof/>
                <w:webHidden/>
              </w:rPr>
              <w:tab/>
            </w:r>
            <w:r w:rsidR="00CF52F8">
              <w:rPr>
                <w:noProof/>
                <w:webHidden/>
              </w:rPr>
              <w:fldChar w:fldCharType="begin"/>
            </w:r>
            <w:r w:rsidR="00CF52F8">
              <w:rPr>
                <w:noProof/>
                <w:webHidden/>
              </w:rPr>
              <w:instrText xml:space="preserve"> PAGEREF _Toc156371000 \h </w:instrText>
            </w:r>
            <w:r w:rsidR="00CF52F8">
              <w:rPr>
                <w:noProof/>
                <w:webHidden/>
              </w:rPr>
            </w:r>
            <w:r w:rsidR="00CF52F8">
              <w:rPr>
                <w:noProof/>
                <w:webHidden/>
              </w:rPr>
              <w:fldChar w:fldCharType="separate"/>
            </w:r>
            <w:r w:rsidR="00CF52F8">
              <w:rPr>
                <w:noProof/>
                <w:webHidden/>
              </w:rPr>
              <w:t>15</w:t>
            </w:r>
            <w:r w:rsidR="00CF52F8">
              <w:rPr>
                <w:noProof/>
                <w:webHidden/>
              </w:rPr>
              <w:fldChar w:fldCharType="end"/>
            </w:r>
          </w:hyperlink>
        </w:p>
        <w:p w14:paraId="11A214EA" w14:textId="00655D6D"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1" w:history="1">
            <w:r w:rsidR="00CF52F8" w:rsidRPr="00DB7959">
              <w:rPr>
                <w:rStyle w:val="Hyperlink"/>
                <w:noProof/>
              </w:rPr>
              <w:t>12.</w:t>
            </w:r>
            <w:r w:rsidR="00CF52F8">
              <w:rPr>
                <w:rFonts w:asciiTheme="minorHAnsi" w:eastAsiaTheme="minorEastAsia" w:hAnsiTheme="minorHAnsi" w:cstheme="minorBidi"/>
                <w:noProof/>
                <w:kern w:val="2"/>
                <w14:ligatures w14:val="standardContextual"/>
              </w:rPr>
              <w:tab/>
            </w:r>
            <w:r w:rsidR="00CF52F8" w:rsidRPr="00DB7959">
              <w:rPr>
                <w:rStyle w:val="Hyperlink"/>
                <w:noProof/>
              </w:rPr>
              <w:t>Dissemination</w:t>
            </w:r>
            <w:r w:rsidR="00CF52F8">
              <w:rPr>
                <w:noProof/>
                <w:webHidden/>
              </w:rPr>
              <w:tab/>
            </w:r>
            <w:r w:rsidR="00CF52F8">
              <w:rPr>
                <w:noProof/>
                <w:webHidden/>
              </w:rPr>
              <w:fldChar w:fldCharType="begin"/>
            </w:r>
            <w:r w:rsidR="00CF52F8">
              <w:rPr>
                <w:noProof/>
                <w:webHidden/>
              </w:rPr>
              <w:instrText xml:space="preserve"> PAGEREF _Toc156371001 \h </w:instrText>
            </w:r>
            <w:r w:rsidR="00CF52F8">
              <w:rPr>
                <w:noProof/>
                <w:webHidden/>
              </w:rPr>
            </w:r>
            <w:r w:rsidR="00CF52F8">
              <w:rPr>
                <w:noProof/>
                <w:webHidden/>
              </w:rPr>
              <w:fldChar w:fldCharType="separate"/>
            </w:r>
            <w:r w:rsidR="00CF52F8">
              <w:rPr>
                <w:noProof/>
                <w:webHidden/>
              </w:rPr>
              <w:t>15</w:t>
            </w:r>
            <w:r w:rsidR="00CF52F8">
              <w:rPr>
                <w:noProof/>
                <w:webHidden/>
              </w:rPr>
              <w:fldChar w:fldCharType="end"/>
            </w:r>
          </w:hyperlink>
        </w:p>
        <w:p w14:paraId="12091CF1" w14:textId="44B3ADFF"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2" w:history="1">
            <w:r w:rsidR="00CF52F8" w:rsidRPr="00DB7959">
              <w:rPr>
                <w:rStyle w:val="Hyperlink"/>
                <w:noProof/>
              </w:rPr>
              <w:t>13.</w:t>
            </w:r>
            <w:r w:rsidR="00CF52F8">
              <w:rPr>
                <w:rFonts w:asciiTheme="minorHAnsi" w:eastAsiaTheme="minorEastAsia" w:hAnsiTheme="minorHAnsi" w:cstheme="minorBidi"/>
                <w:noProof/>
                <w:kern w:val="2"/>
                <w14:ligatures w14:val="standardContextual"/>
              </w:rPr>
              <w:tab/>
            </w:r>
            <w:r w:rsidR="00CF52F8" w:rsidRPr="00DB7959">
              <w:rPr>
                <w:rStyle w:val="Hyperlink"/>
                <w:noProof/>
              </w:rPr>
              <w:t>Timescale</w:t>
            </w:r>
            <w:r w:rsidR="00CF52F8">
              <w:rPr>
                <w:noProof/>
                <w:webHidden/>
              </w:rPr>
              <w:tab/>
            </w:r>
            <w:r w:rsidR="00CF52F8">
              <w:rPr>
                <w:noProof/>
                <w:webHidden/>
              </w:rPr>
              <w:fldChar w:fldCharType="begin"/>
            </w:r>
            <w:r w:rsidR="00CF52F8">
              <w:rPr>
                <w:noProof/>
                <w:webHidden/>
              </w:rPr>
              <w:instrText xml:space="preserve"> PAGEREF _Toc156371002 \h </w:instrText>
            </w:r>
            <w:r w:rsidR="00CF52F8">
              <w:rPr>
                <w:noProof/>
                <w:webHidden/>
              </w:rPr>
            </w:r>
            <w:r w:rsidR="00CF52F8">
              <w:rPr>
                <w:noProof/>
                <w:webHidden/>
              </w:rPr>
              <w:fldChar w:fldCharType="separate"/>
            </w:r>
            <w:r w:rsidR="00CF52F8">
              <w:rPr>
                <w:noProof/>
                <w:webHidden/>
              </w:rPr>
              <w:t>16</w:t>
            </w:r>
            <w:r w:rsidR="00CF52F8">
              <w:rPr>
                <w:noProof/>
                <w:webHidden/>
              </w:rPr>
              <w:fldChar w:fldCharType="end"/>
            </w:r>
          </w:hyperlink>
        </w:p>
        <w:p w14:paraId="02A80B6B" w14:textId="44D637C3"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3" w:history="1">
            <w:r w:rsidR="00CF52F8" w:rsidRPr="00DB7959">
              <w:rPr>
                <w:rStyle w:val="Hyperlink"/>
                <w:noProof/>
              </w:rPr>
              <w:t>14.</w:t>
            </w:r>
            <w:r w:rsidR="00CF52F8">
              <w:rPr>
                <w:rFonts w:asciiTheme="minorHAnsi" w:eastAsiaTheme="minorEastAsia" w:hAnsiTheme="minorHAnsi" w:cstheme="minorBidi"/>
                <w:noProof/>
                <w:kern w:val="2"/>
                <w14:ligatures w14:val="standardContextual"/>
              </w:rPr>
              <w:tab/>
            </w:r>
            <w:r w:rsidR="00CF52F8" w:rsidRPr="00DB7959">
              <w:rPr>
                <w:rStyle w:val="Hyperlink"/>
                <w:noProof/>
              </w:rPr>
              <w:t>Health and safety</w:t>
            </w:r>
            <w:r w:rsidR="00CF52F8">
              <w:rPr>
                <w:noProof/>
                <w:webHidden/>
              </w:rPr>
              <w:tab/>
            </w:r>
            <w:r w:rsidR="00CF52F8">
              <w:rPr>
                <w:noProof/>
                <w:webHidden/>
              </w:rPr>
              <w:fldChar w:fldCharType="begin"/>
            </w:r>
            <w:r w:rsidR="00CF52F8">
              <w:rPr>
                <w:noProof/>
                <w:webHidden/>
              </w:rPr>
              <w:instrText xml:space="preserve"> PAGEREF _Toc156371003 \h </w:instrText>
            </w:r>
            <w:r w:rsidR="00CF52F8">
              <w:rPr>
                <w:noProof/>
                <w:webHidden/>
              </w:rPr>
            </w:r>
            <w:r w:rsidR="00CF52F8">
              <w:rPr>
                <w:noProof/>
                <w:webHidden/>
              </w:rPr>
              <w:fldChar w:fldCharType="separate"/>
            </w:r>
            <w:r w:rsidR="00CF52F8">
              <w:rPr>
                <w:noProof/>
                <w:webHidden/>
              </w:rPr>
              <w:t>16</w:t>
            </w:r>
            <w:r w:rsidR="00CF52F8">
              <w:rPr>
                <w:noProof/>
                <w:webHidden/>
              </w:rPr>
              <w:fldChar w:fldCharType="end"/>
            </w:r>
          </w:hyperlink>
        </w:p>
        <w:p w14:paraId="03CAAE63" w14:textId="447743EC"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4" w:history="1">
            <w:r w:rsidR="00CF52F8" w:rsidRPr="00DB7959">
              <w:rPr>
                <w:rStyle w:val="Hyperlink"/>
                <w:noProof/>
              </w:rPr>
              <w:t>15.</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management</w:t>
            </w:r>
            <w:r w:rsidR="00CF52F8">
              <w:rPr>
                <w:noProof/>
                <w:webHidden/>
              </w:rPr>
              <w:tab/>
            </w:r>
            <w:r w:rsidR="00CF52F8">
              <w:rPr>
                <w:noProof/>
                <w:webHidden/>
              </w:rPr>
              <w:fldChar w:fldCharType="begin"/>
            </w:r>
            <w:r w:rsidR="00CF52F8">
              <w:rPr>
                <w:noProof/>
                <w:webHidden/>
              </w:rPr>
              <w:instrText xml:space="preserve"> PAGEREF _Toc156371004 \h </w:instrText>
            </w:r>
            <w:r w:rsidR="00CF52F8">
              <w:rPr>
                <w:noProof/>
                <w:webHidden/>
              </w:rPr>
            </w:r>
            <w:r w:rsidR="00CF52F8">
              <w:rPr>
                <w:noProof/>
                <w:webHidden/>
              </w:rPr>
              <w:fldChar w:fldCharType="separate"/>
            </w:r>
            <w:r w:rsidR="00CF52F8">
              <w:rPr>
                <w:noProof/>
                <w:webHidden/>
              </w:rPr>
              <w:t>16</w:t>
            </w:r>
            <w:r w:rsidR="00CF52F8">
              <w:rPr>
                <w:noProof/>
                <w:webHidden/>
              </w:rPr>
              <w:fldChar w:fldCharType="end"/>
            </w:r>
          </w:hyperlink>
        </w:p>
        <w:p w14:paraId="1190CD62" w14:textId="5AF7E95B"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5" w:history="1">
            <w:r w:rsidR="00CF52F8" w:rsidRPr="00DB7959">
              <w:rPr>
                <w:rStyle w:val="Hyperlink"/>
                <w:noProof/>
              </w:rPr>
              <w:t>16.</w:t>
            </w:r>
            <w:r w:rsidR="00CF52F8">
              <w:rPr>
                <w:rFonts w:asciiTheme="minorHAnsi" w:eastAsiaTheme="minorEastAsia" w:hAnsiTheme="minorHAnsi" w:cstheme="minorBidi"/>
                <w:noProof/>
                <w:kern w:val="2"/>
                <w14:ligatures w14:val="standardContextual"/>
              </w:rPr>
              <w:tab/>
            </w:r>
            <w:r w:rsidR="00CF52F8" w:rsidRPr="00DB7959">
              <w:rPr>
                <w:rStyle w:val="Hyperlink"/>
                <w:noProof/>
              </w:rPr>
              <w:t>Instructions for tender submission</w:t>
            </w:r>
            <w:r w:rsidR="00CF52F8">
              <w:rPr>
                <w:noProof/>
                <w:webHidden/>
              </w:rPr>
              <w:tab/>
            </w:r>
            <w:r w:rsidR="00CF52F8">
              <w:rPr>
                <w:noProof/>
                <w:webHidden/>
              </w:rPr>
              <w:fldChar w:fldCharType="begin"/>
            </w:r>
            <w:r w:rsidR="00CF52F8">
              <w:rPr>
                <w:noProof/>
                <w:webHidden/>
              </w:rPr>
              <w:instrText xml:space="preserve"> PAGEREF _Toc156371005 \h </w:instrText>
            </w:r>
            <w:r w:rsidR="00CF52F8">
              <w:rPr>
                <w:noProof/>
                <w:webHidden/>
              </w:rPr>
            </w:r>
            <w:r w:rsidR="00CF52F8">
              <w:rPr>
                <w:noProof/>
                <w:webHidden/>
              </w:rPr>
              <w:fldChar w:fldCharType="separate"/>
            </w:r>
            <w:r w:rsidR="00CF52F8">
              <w:rPr>
                <w:noProof/>
                <w:webHidden/>
              </w:rPr>
              <w:t>17</w:t>
            </w:r>
            <w:r w:rsidR="00CF52F8">
              <w:rPr>
                <w:noProof/>
                <w:webHidden/>
              </w:rPr>
              <w:fldChar w:fldCharType="end"/>
            </w:r>
          </w:hyperlink>
        </w:p>
        <w:p w14:paraId="7B23E2A9" w14:textId="0C76B99F"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6" w:history="1">
            <w:r w:rsidR="00CF52F8" w:rsidRPr="00DB7959">
              <w:rPr>
                <w:rStyle w:val="Hyperlink"/>
                <w:noProof/>
              </w:rPr>
              <w:t>17.</w:t>
            </w:r>
            <w:r w:rsidR="00CF52F8">
              <w:rPr>
                <w:rFonts w:asciiTheme="minorHAnsi" w:eastAsiaTheme="minorEastAsia" w:hAnsiTheme="minorHAnsi" w:cstheme="minorBidi"/>
                <w:noProof/>
                <w:kern w:val="2"/>
                <w14:ligatures w14:val="standardContextual"/>
              </w:rPr>
              <w:tab/>
            </w:r>
            <w:r w:rsidR="00CF52F8" w:rsidRPr="00DB7959">
              <w:rPr>
                <w:rStyle w:val="Hyperlink"/>
                <w:noProof/>
              </w:rPr>
              <w:t>Evaluation Criteria</w:t>
            </w:r>
            <w:r w:rsidR="00CF52F8">
              <w:rPr>
                <w:noProof/>
                <w:webHidden/>
              </w:rPr>
              <w:tab/>
            </w:r>
            <w:r w:rsidR="00CF52F8">
              <w:rPr>
                <w:noProof/>
                <w:webHidden/>
              </w:rPr>
              <w:fldChar w:fldCharType="begin"/>
            </w:r>
            <w:r w:rsidR="00CF52F8">
              <w:rPr>
                <w:noProof/>
                <w:webHidden/>
              </w:rPr>
              <w:instrText xml:space="preserve"> PAGEREF _Toc156371006 \h </w:instrText>
            </w:r>
            <w:r w:rsidR="00CF52F8">
              <w:rPr>
                <w:noProof/>
                <w:webHidden/>
              </w:rPr>
            </w:r>
            <w:r w:rsidR="00CF52F8">
              <w:rPr>
                <w:noProof/>
                <w:webHidden/>
              </w:rPr>
              <w:fldChar w:fldCharType="separate"/>
            </w:r>
            <w:r w:rsidR="00CF52F8">
              <w:rPr>
                <w:noProof/>
                <w:webHidden/>
              </w:rPr>
              <w:t>18</w:t>
            </w:r>
            <w:r w:rsidR="00CF52F8">
              <w:rPr>
                <w:noProof/>
                <w:webHidden/>
              </w:rPr>
              <w:fldChar w:fldCharType="end"/>
            </w:r>
          </w:hyperlink>
        </w:p>
        <w:p w14:paraId="2ABB5595" w14:textId="69D70A80"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7" w:history="1">
            <w:r w:rsidR="00CF52F8" w:rsidRPr="00DB7959">
              <w:rPr>
                <w:rStyle w:val="Hyperlink"/>
                <w:noProof/>
              </w:rPr>
              <w:t>18.</w:t>
            </w:r>
            <w:r w:rsidR="00CF52F8">
              <w:rPr>
                <w:rFonts w:asciiTheme="minorHAnsi" w:eastAsiaTheme="minorEastAsia" w:hAnsiTheme="minorHAnsi" w:cstheme="minorBidi"/>
                <w:noProof/>
                <w:kern w:val="2"/>
                <w14:ligatures w14:val="standardContextual"/>
              </w:rPr>
              <w:tab/>
            </w:r>
            <w:r w:rsidR="00CF52F8" w:rsidRPr="00DB7959">
              <w:rPr>
                <w:rStyle w:val="Hyperlink"/>
                <w:noProof/>
              </w:rPr>
              <w:t>Payment</w:t>
            </w:r>
            <w:r w:rsidR="00CF52F8">
              <w:rPr>
                <w:noProof/>
                <w:webHidden/>
              </w:rPr>
              <w:tab/>
            </w:r>
            <w:r w:rsidR="00CF52F8">
              <w:rPr>
                <w:noProof/>
                <w:webHidden/>
              </w:rPr>
              <w:fldChar w:fldCharType="begin"/>
            </w:r>
            <w:r w:rsidR="00CF52F8">
              <w:rPr>
                <w:noProof/>
                <w:webHidden/>
              </w:rPr>
              <w:instrText xml:space="preserve"> PAGEREF _Toc156371007 \h </w:instrText>
            </w:r>
            <w:r w:rsidR="00CF52F8">
              <w:rPr>
                <w:noProof/>
                <w:webHidden/>
              </w:rPr>
            </w:r>
            <w:r w:rsidR="00CF52F8">
              <w:rPr>
                <w:noProof/>
                <w:webHidden/>
              </w:rPr>
              <w:fldChar w:fldCharType="separate"/>
            </w:r>
            <w:r w:rsidR="00CF52F8">
              <w:rPr>
                <w:noProof/>
                <w:webHidden/>
              </w:rPr>
              <w:t>19</w:t>
            </w:r>
            <w:r w:rsidR="00CF52F8">
              <w:rPr>
                <w:noProof/>
                <w:webHidden/>
              </w:rPr>
              <w:fldChar w:fldCharType="end"/>
            </w:r>
          </w:hyperlink>
        </w:p>
        <w:p w14:paraId="6FCF11D0" w14:textId="72DF7CF7" w:rsidR="00CF52F8" w:rsidRDefault="0043499A">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8" w:history="1">
            <w:r w:rsidR="00CF52F8" w:rsidRPr="00DB7959">
              <w:rPr>
                <w:rStyle w:val="Hyperlink"/>
                <w:noProof/>
              </w:rPr>
              <w:t>19.</w:t>
            </w:r>
            <w:r w:rsidR="00CF52F8">
              <w:rPr>
                <w:rFonts w:asciiTheme="minorHAnsi" w:eastAsiaTheme="minorEastAsia" w:hAnsiTheme="minorHAnsi" w:cstheme="minorBidi"/>
                <w:noProof/>
                <w:kern w:val="2"/>
                <w14:ligatures w14:val="standardContextual"/>
              </w:rPr>
              <w:tab/>
            </w:r>
            <w:r w:rsidR="00CF52F8" w:rsidRPr="00DB7959">
              <w:rPr>
                <w:rStyle w:val="Hyperlink"/>
                <w:noProof/>
              </w:rPr>
              <w:t>Additional Contractor requirements</w:t>
            </w:r>
            <w:r w:rsidR="00CF52F8">
              <w:rPr>
                <w:noProof/>
                <w:webHidden/>
              </w:rPr>
              <w:tab/>
            </w:r>
            <w:r w:rsidR="00CF52F8">
              <w:rPr>
                <w:noProof/>
                <w:webHidden/>
              </w:rPr>
              <w:fldChar w:fldCharType="begin"/>
            </w:r>
            <w:r w:rsidR="00CF52F8">
              <w:rPr>
                <w:noProof/>
                <w:webHidden/>
              </w:rPr>
              <w:instrText xml:space="preserve"> PAGEREF _Toc156371008 \h </w:instrText>
            </w:r>
            <w:r w:rsidR="00CF52F8">
              <w:rPr>
                <w:noProof/>
                <w:webHidden/>
              </w:rPr>
            </w:r>
            <w:r w:rsidR="00CF52F8">
              <w:rPr>
                <w:noProof/>
                <w:webHidden/>
              </w:rPr>
              <w:fldChar w:fldCharType="separate"/>
            </w:r>
            <w:r w:rsidR="00CF52F8">
              <w:rPr>
                <w:noProof/>
                <w:webHidden/>
              </w:rPr>
              <w:t>19</w:t>
            </w:r>
            <w:r w:rsidR="00CF52F8">
              <w:rPr>
                <w:noProof/>
                <w:webHidden/>
              </w:rPr>
              <w:fldChar w:fldCharType="end"/>
            </w:r>
          </w:hyperlink>
        </w:p>
        <w:p w14:paraId="1B6E5C0C" w14:textId="75EB4CD9" w:rsidR="00D2283C" w:rsidRPr="00B35494" w:rsidRDefault="00D2283C">
          <w:r w:rsidRPr="00B35494">
            <w:rPr>
              <w:b/>
              <w:bCs/>
              <w:noProof/>
            </w:rPr>
            <w:fldChar w:fldCharType="end"/>
          </w:r>
        </w:p>
      </w:sdtContent>
    </w:sdt>
    <w:p w14:paraId="4FD0B4B5" w14:textId="7452F487" w:rsidR="004A500C" w:rsidRPr="00B35494" w:rsidRDefault="004A500C" w:rsidP="004A500C">
      <w:pPr>
        <w:pStyle w:val="Heading2"/>
      </w:pPr>
      <w:bookmarkStart w:id="10" w:name="_Toc74570372"/>
      <w:bookmarkStart w:id="11" w:name="_Toc156370977"/>
      <w:r w:rsidRPr="00B35494">
        <w:lastRenderedPageBreak/>
        <w:t>Joint Nature Conservation Committee</w:t>
      </w:r>
      <w:bookmarkEnd w:id="10"/>
      <w:bookmarkEnd w:id="11"/>
    </w:p>
    <w:bookmarkEnd w:id="5"/>
    <w:bookmarkEnd w:id="6"/>
    <w:bookmarkEnd w:id="7"/>
    <w:bookmarkEnd w:id="8"/>
    <w:bookmarkEnd w:id="9"/>
    <w:p w14:paraId="14B15594" w14:textId="77777777" w:rsidR="004A500C" w:rsidRPr="00B35494" w:rsidRDefault="004A500C" w:rsidP="004A500C">
      <w:r w:rsidRPr="00B35494">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proofErr w:type="gramStart"/>
      <w:r w:rsidRPr="00B35494">
        <w:t>features</w:t>
      </w:r>
      <w:proofErr w:type="gramEnd"/>
      <w:r w:rsidRPr="00B35494">
        <w:t xml:space="preserve"> and sustaining natural systems.</w:t>
      </w:r>
    </w:p>
    <w:p w14:paraId="722CCFBA" w14:textId="77777777" w:rsidR="004A500C" w:rsidRPr="00B35494" w:rsidRDefault="004A500C" w:rsidP="004A500C">
      <w:r w:rsidRPr="00B35494">
        <w:t xml:space="preserve">Our role is to provide evidence, </w:t>
      </w:r>
      <w:proofErr w:type="gramStart"/>
      <w:r w:rsidRPr="00B35494">
        <w:t>information</w:t>
      </w:r>
      <w:proofErr w:type="gramEnd"/>
      <w:r w:rsidRPr="00B35494">
        <w:t xml:space="preserve"> and advice so that decisions are made that protect natural resources and systems. Our specific role is to work on nature conservation issues that affect the UK as a whole and internationally:</w:t>
      </w:r>
    </w:p>
    <w:p w14:paraId="3C29FEEB" w14:textId="77777777" w:rsidR="004A500C" w:rsidRPr="00B35494" w:rsidRDefault="004A500C" w:rsidP="004A500C">
      <w:pPr>
        <w:pStyle w:val="ListParagraph"/>
      </w:pPr>
      <w:r w:rsidRPr="00B35494">
        <w:t xml:space="preserve">advising Government on the development and implementation of policies for, or affecting, nature conservation in the UK and </w:t>
      </w:r>
      <w:proofErr w:type="gramStart"/>
      <w:r w:rsidRPr="00B35494">
        <w:t>internationally;</w:t>
      </w:r>
      <w:proofErr w:type="gramEnd"/>
      <w:r w:rsidRPr="00B35494">
        <w:t xml:space="preserve"> </w:t>
      </w:r>
    </w:p>
    <w:p w14:paraId="32254A06" w14:textId="12B2644F" w:rsidR="004A500C" w:rsidRPr="00B35494" w:rsidRDefault="004A500C" w:rsidP="004A500C">
      <w:pPr>
        <w:pStyle w:val="ListParagraph"/>
      </w:pPr>
      <w:r w:rsidRPr="00B35494">
        <w:t xml:space="preserve">providing advice and </w:t>
      </w:r>
      <w:r>
        <w:t>disseminat</w:t>
      </w:r>
      <w:r w:rsidR="09AD16EE">
        <w:t>ing</w:t>
      </w:r>
      <w:r w:rsidRPr="00B35494">
        <w:t xml:space="preserve"> knowledge on nature conservation issues affecting the UK and </w:t>
      </w:r>
      <w:proofErr w:type="gramStart"/>
      <w:r w:rsidRPr="00B35494">
        <w:t>internationally;</w:t>
      </w:r>
      <w:proofErr w:type="gramEnd"/>
      <w:r w:rsidRPr="00B35494">
        <w:t xml:space="preserve"> </w:t>
      </w:r>
    </w:p>
    <w:p w14:paraId="5B959B0D" w14:textId="77777777" w:rsidR="004A500C" w:rsidRPr="00B35494" w:rsidRDefault="004A500C" w:rsidP="004A500C">
      <w:pPr>
        <w:pStyle w:val="ListParagraph"/>
      </w:pPr>
      <w:r w:rsidRPr="00B35494">
        <w:t>establishing common standards throughout the UK for nature conservation, including monitoring, research, and the analysis of results; and</w:t>
      </w:r>
    </w:p>
    <w:p w14:paraId="156A1785" w14:textId="77777777" w:rsidR="004A500C" w:rsidRPr="00B35494" w:rsidRDefault="004A500C" w:rsidP="004A500C">
      <w:pPr>
        <w:pStyle w:val="ListParagraph"/>
      </w:pPr>
      <w:r w:rsidRPr="00B35494">
        <w:t xml:space="preserve">commissioning or supporting research which it deems relevant to these functions. </w:t>
      </w:r>
    </w:p>
    <w:p w14:paraId="2214FBF8" w14:textId="325DE3AE" w:rsidR="001600FE" w:rsidRPr="00B35494" w:rsidRDefault="001600FE" w:rsidP="006B5DFE">
      <w:r w:rsidRPr="00B35494">
        <w:t xml:space="preserve">Background to JNCC can be found on the JNCC </w:t>
      </w:r>
      <w:r w:rsidR="00BF5686" w:rsidRPr="00B35494">
        <w:t>website</w:t>
      </w:r>
      <w:r w:rsidRPr="00B35494">
        <w:t xml:space="preserve">: </w:t>
      </w:r>
      <w:hyperlink r:id="rId13">
        <w:r w:rsidR="00166677" w:rsidRPr="00B35494">
          <w:rPr>
            <w:rStyle w:val="Hyperlink"/>
          </w:rPr>
          <w:t>https://jncc.gov.uk/about-jncc/</w:t>
        </w:r>
      </w:hyperlink>
      <w:r w:rsidR="00166677" w:rsidRPr="00B35494">
        <w:tab/>
      </w:r>
    </w:p>
    <w:p w14:paraId="1A132AD8" w14:textId="16A6157F" w:rsidR="004A500C" w:rsidRPr="00B35494" w:rsidRDefault="00B32D7E" w:rsidP="00B32D7E">
      <w:pPr>
        <w:pStyle w:val="Heading2"/>
      </w:pPr>
      <w:bookmarkStart w:id="12" w:name="_Toc368410317"/>
      <w:bookmarkStart w:id="13" w:name="_Ref369851877"/>
      <w:r w:rsidRPr="00B35494">
        <w:rPr>
          <w:b w:val="0"/>
          <w:bCs w:val="0"/>
          <w:iCs w:val="0"/>
          <w:sz w:val="22"/>
          <w:szCs w:val="22"/>
        </w:rPr>
        <w:t xml:space="preserve"> </w:t>
      </w:r>
      <w:bookmarkStart w:id="14" w:name="_Toc74570373"/>
      <w:bookmarkStart w:id="15" w:name="_Toc156370978"/>
      <w:r w:rsidR="004A500C" w:rsidRPr="00B35494">
        <w:t>Project Aims</w:t>
      </w:r>
      <w:bookmarkEnd w:id="12"/>
      <w:bookmarkEnd w:id="13"/>
      <w:bookmarkEnd w:id="14"/>
      <w:bookmarkEnd w:id="15"/>
    </w:p>
    <w:p w14:paraId="26DD5CD4" w14:textId="298499E8" w:rsidR="00B05A18" w:rsidRPr="00B35494" w:rsidRDefault="00C90B9F" w:rsidP="003F0F3D">
      <w:r w:rsidRPr="00B35494">
        <w:t>Th</w:t>
      </w:r>
      <w:r w:rsidR="00963C6A" w:rsidRPr="00B35494">
        <w:t xml:space="preserve">is contract aims to </w:t>
      </w:r>
      <w:r w:rsidR="005F3C94">
        <w:t xml:space="preserve">build upon the initial </w:t>
      </w:r>
      <w:r w:rsidR="003F0F3D">
        <w:t>minim</w:t>
      </w:r>
      <w:r w:rsidR="006F7F61">
        <w:t>um</w:t>
      </w:r>
      <w:r w:rsidR="003F0F3D">
        <w:t xml:space="preserve"> viable product (</w:t>
      </w:r>
      <w:r w:rsidR="005F3C94">
        <w:t>MVP</w:t>
      </w:r>
      <w:r w:rsidR="003F0F3D">
        <w:t>)</w:t>
      </w:r>
      <w:r w:rsidR="005F3C94">
        <w:t xml:space="preserve"> </w:t>
      </w:r>
      <w:r w:rsidR="003F0F3D">
        <w:t>release</w:t>
      </w:r>
      <w:r w:rsidR="005F3C94">
        <w:t xml:space="preserve"> of the “Marine Recorder Online” </w:t>
      </w:r>
      <w:r w:rsidR="005F3C94" w:rsidRPr="00B35494">
        <w:t>multi-organisation cloud-based benthic data management (and analysis) solution</w:t>
      </w:r>
      <w:r w:rsidR="00DE3D4A">
        <w:t xml:space="preserve">. Currently </w:t>
      </w:r>
      <w:r w:rsidR="005511B1">
        <w:t>under contract for</w:t>
      </w:r>
      <w:r w:rsidR="00DE3D4A">
        <w:t xml:space="preserve"> initial development</w:t>
      </w:r>
      <w:r w:rsidR="005511B1">
        <w:t xml:space="preserve"> until March 2024</w:t>
      </w:r>
      <w:r w:rsidR="00DE3D4A">
        <w:t>,</w:t>
      </w:r>
      <w:r w:rsidR="005F3C94">
        <w:t xml:space="preserve"> the initial MVP </w:t>
      </w:r>
      <w:r w:rsidR="00DE3D4A">
        <w:t xml:space="preserve">is </w:t>
      </w:r>
      <w:r w:rsidR="005F3C94">
        <w:t>expected to be released by 31</w:t>
      </w:r>
      <w:r w:rsidR="005F3C94" w:rsidRPr="005F3C94">
        <w:rPr>
          <w:vertAlign w:val="superscript"/>
        </w:rPr>
        <w:t>st</w:t>
      </w:r>
      <w:r w:rsidR="005F3C94">
        <w:t xml:space="preserve"> March 2024</w:t>
      </w:r>
      <w:r w:rsidR="00DE3D4A">
        <w:t>.</w:t>
      </w:r>
      <w:r w:rsidR="005F3C94">
        <w:t xml:space="preserve"> </w:t>
      </w:r>
      <w:r w:rsidR="00DE3D4A">
        <w:t>I</w:t>
      </w:r>
      <w:r w:rsidR="005F3C94">
        <w:t xml:space="preserve">t is </w:t>
      </w:r>
      <w:r w:rsidR="00DE3D4A">
        <w:t xml:space="preserve">therefore </w:t>
      </w:r>
      <w:r w:rsidR="005F3C94">
        <w:t>intended that this contract will provide ongoing improvements</w:t>
      </w:r>
      <w:r w:rsidR="003F0F3D">
        <w:t xml:space="preserve"> including </w:t>
      </w:r>
      <w:r w:rsidR="00E21DD4">
        <w:t>implementing</w:t>
      </w:r>
      <w:r w:rsidR="00C1179A">
        <w:t xml:space="preserve"> tweaks to</w:t>
      </w:r>
      <w:r w:rsidR="00E21DD4">
        <w:t xml:space="preserve"> </w:t>
      </w:r>
      <w:r w:rsidR="003F0F3D">
        <w:t>existing functionality</w:t>
      </w:r>
      <w:r w:rsidR="00270360">
        <w:t xml:space="preserve"> and </w:t>
      </w:r>
      <w:r w:rsidR="00120FB7">
        <w:t xml:space="preserve">developing </w:t>
      </w:r>
      <w:r w:rsidR="00E21DD4">
        <w:t xml:space="preserve">new </w:t>
      </w:r>
      <w:r w:rsidR="003B1823">
        <w:t>functionality,</w:t>
      </w:r>
      <w:r w:rsidR="003F0F3D">
        <w:t xml:space="preserve"> as prioritised and agreed by the Marine Recorder Steering Group, comprised of the public and third sector organisations that hold tenancies within the application</w:t>
      </w:r>
      <w:r w:rsidR="00575452">
        <w:t xml:space="preserve"> (henceforth ‘custodians’)</w:t>
      </w:r>
      <w:r w:rsidR="003F0F3D">
        <w:t>.</w:t>
      </w:r>
    </w:p>
    <w:p w14:paraId="6C5F5A76" w14:textId="4547E1BD" w:rsidR="004A500C" w:rsidRPr="00B35494" w:rsidRDefault="004A500C" w:rsidP="004A500C">
      <w:pPr>
        <w:pStyle w:val="Heading2"/>
      </w:pPr>
      <w:bookmarkStart w:id="16" w:name="_Toc368410318"/>
      <w:bookmarkStart w:id="17" w:name="_Toc74570375"/>
      <w:bookmarkStart w:id="18" w:name="_Toc156370979"/>
      <w:r w:rsidRPr="00B35494">
        <w:t>Project</w:t>
      </w:r>
      <w:bookmarkEnd w:id="16"/>
      <w:r w:rsidRPr="00B35494">
        <w:t xml:space="preserve"> Background</w:t>
      </w:r>
      <w:bookmarkStart w:id="19" w:name="_Toc368410319"/>
      <w:bookmarkEnd w:id="17"/>
      <w:bookmarkEnd w:id="18"/>
    </w:p>
    <w:p w14:paraId="60D896A4" w14:textId="77777777" w:rsidR="00B64EED" w:rsidRDefault="00B64EED" w:rsidP="00E6120B">
      <w:pPr>
        <w:pStyle w:val="Heading3"/>
      </w:pPr>
      <w:bookmarkStart w:id="20" w:name="_Toc74570376"/>
      <w:bookmarkStart w:id="21" w:name="_Toc156370980"/>
      <w:r w:rsidRPr="00B35494">
        <w:t>The existing system</w:t>
      </w:r>
      <w:bookmarkEnd w:id="20"/>
      <w:bookmarkEnd w:id="21"/>
    </w:p>
    <w:p w14:paraId="71A66B11" w14:textId="1143011F" w:rsidR="003F0F3D" w:rsidRDefault="003F0F3D" w:rsidP="003F0F3D">
      <w:r>
        <w:t xml:space="preserve">Marine Recorder Online is a cloud-based multitenant marine benthic biodiversity data management system. It has been built as a redevelopment against the niche and use cases of the previous “Marine Recorder” desktop </w:t>
      </w:r>
      <w:proofErr w:type="gramStart"/>
      <w:r>
        <w:t>solution, but</w:t>
      </w:r>
      <w:proofErr w:type="gramEnd"/>
      <w:r>
        <w:t xml:space="preserve"> has been built from the ground up on modern Azure architecture and from a user-story centric agile approach</w:t>
      </w:r>
      <w:r w:rsidR="00EE456E">
        <w:t>. It has</w:t>
      </w:r>
      <w:r>
        <w:t xml:space="preserve"> not necessarily aim</w:t>
      </w:r>
      <w:r w:rsidR="00EE456E">
        <w:t>ed</w:t>
      </w:r>
      <w:r>
        <w:t xml:space="preserve"> to directly duplicate all functionality within the old application.</w:t>
      </w:r>
    </w:p>
    <w:p w14:paraId="33C08E77" w14:textId="1F70B255" w:rsidR="00C8372B" w:rsidRDefault="00C8372B" w:rsidP="003F0F3D">
      <w:r>
        <w:t xml:space="preserve">The system is used by </w:t>
      </w:r>
      <w:proofErr w:type="gramStart"/>
      <w:r>
        <w:t>all of</w:t>
      </w:r>
      <w:proofErr w:type="gramEnd"/>
      <w:r>
        <w:t xml:space="preserve"> the UK </w:t>
      </w:r>
      <w:r w:rsidR="004608DA">
        <w:t>Statutory Nature Conservation Bodies (</w:t>
      </w:r>
      <w:r>
        <w:t>SN</w:t>
      </w:r>
      <w:r w:rsidR="004608DA">
        <w:t>C</w:t>
      </w:r>
      <w:r>
        <w:t>Bs</w:t>
      </w:r>
      <w:r w:rsidR="004608DA">
        <w:t xml:space="preserve">; </w:t>
      </w:r>
      <w:r>
        <w:t>JNCC, Natural England, NatureScot, Natural Resources Wales, DAERA), along with key marine NGOs, who provide high quality marine benthic survey evidence for UK reporting.</w:t>
      </w:r>
    </w:p>
    <w:p w14:paraId="7E36B071" w14:textId="3DF636D6" w:rsidR="003F0F3D" w:rsidRDefault="003F0F3D" w:rsidP="003F0F3D">
      <w:r>
        <w:t xml:space="preserve">The </w:t>
      </w:r>
      <w:r w:rsidR="004E4EA1">
        <w:t xml:space="preserve">online </w:t>
      </w:r>
      <w:r>
        <w:t xml:space="preserve">application </w:t>
      </w:r>
      <w:r w:rsidR="00833356">
        <w:t xml:space="preserve">provides </w:t>
      </w:r>
      <w:r w:rsidR="00DE3D4A">
        <w:t xml:space="preserve">the </w:t>
      </w:r>
      <w:r w:rsidR="004E4EA1">
        <w:t xml:space="preserve">central </w:t>
      </w:r>
      <w:r w:rsidR="00DE3D4A">
        <w:t>collation, storage, querying and dissemination of spatial marine benthic biodiversity from a range of custodians, stored against a consistent data structure and metadata/vocabularies across all organisations to enable both effective active-data management, and cross-organisational interoperable data for large-scale data analyses regardless of the source.</w:t>
      </w:r>
    </w:p>
    <w:p w14:paraId="1EEDB077" w14:textId="0A55A4B4" w:rsidR="00C8372B" w:rsidRDefault="00DE3D4A" w:rsidP="003F0F3D">
      <w:proofErr w:type="gramStart"/>
      <w:r>
        <w:lastRenderedPageBreak/>
        <w:t>With this in mind, the</w:t>
      </w:r>
      <w:proofErr w:type="gramEnd"/>
      <w:r>
        <w:t xml:space="preserve"> system </w:t>
      </w:r>
      <w:r w:rsidR="00C8372B">
        <w:t>has been</w:t>
      </w:r>
      <w:r>
        <w:t xml:space="preserve"> designed with two faces</w:t>
      </w:r>
      <w:r w:rsidR="000877C5">
        <w:t xml:space="preserve">. The first is </w:t>
      </w:r>
      <w:r>
        <w:t>a</w:t>
      </w:r>
      <w:r w:rsidR="00C030F9">
        <w:t>n</w:t>
      </w:r>
      <w:r>
        <w:t xml:space="preserve"> application for active data management, ensuring records are up</w:t>
      </w:r>
      <w:r w:rsidR="00DF2C99">
        <w:t>dated</w:t>
      </w:r>
      <w:r w:rsidR="00E766B2">
        <w:t xml:space="preserve"> and errors are swiftly correct</w:t>
      </w:r>
      <w:r w:rsidR="00E46FFE">
        <w:t>ed</w:t>
      </w:r>
      <w:r w:rsidR="00014B42">
        <w:t xml:space="preserve">, and enabling </w:t>
      </w:r>
      <w:r w:rsidR="000877C5">
        <w:t>custodians</w:t>
      </w:r>
      <w:r w:rsidR="00BF24CE">
        <w:t xml:space="preserve"> to</w:t>
      </w:r>
      <w:r w:rsidR="000877C5">
        <w:t xml:space="preserve"> quality control and sign</w:t>
      </w:r>
      <w:r w:rsidR="00BF24CE">
        <w:t>-</w:t>
      </w:r>
      <w:r w:rsidR="000877C5">
        <w:t>off</w:t>
      </w:r>
      <w:r w:rsidR="00BF24CE">
        <w:t xml:space="preserve"> data</w:t>
      </w:r>
      <w:r w:rsidR="000877C5">
        <w:t xml:space="preserve"> before being released for </w:t>
      </w:r>
      <w:r w:rsidR="005515BA">
        <w:t xml:space="preserve">sharing and </w:t>
      </w:r>
      <w:r w:rsidR="000877C5">
        <w:t>use in analyses.</w:t>
      </w:r>
    </w:p>
    <w:p w14:paraId="259E5ABF" w14:textId="28C343C7" w:rsidR="000877C5" w:rsidRDefault="000877C5" w:rsidP="003F0F3D">
      <w:r>
        <w:t>The second is a reporting application, containing those records</w:t>
      </w:r>
      <w:r w:rsidR="000C30E6">
        <w:t xml:space="preserve"> </w:t>
      </w:r>
      <w:r>
        <w:t xml:space="preserve">which have been signed off and published from the management system, </w:t>
      </w:r>
      <w:r w:rsidR="000C30E6">
        <w:t xml:space="preserve">and </w:t>
      </w:r>
      <w:r w:rsidR="00B67A4F">
        <w:t xml:space="preserve">then </w:t>
      </w:r>
      <w:r w:rsidR="000C30E6">
        <w:t xml:space="preserve">collated across all tenancies </w:t>
      </w:r>
      <w:r>
        <w:t>for active use in analyses and reporting.</w:t>
      </w:r>
      <w:r w:rsidR="00C8372B">
        <w:t xml:space="preserve"> </w:t>
      </w:r>
    </w:p>
    <w:p w14:paraId="5BC39C62" w14:textId="2C9755FD" w:rsidR="000877C5" w:rsidRDefault="000877C5" w:rsidP="000877C5">
      <w:pPr>
        <w:pStyle w:val="Heading3"/>
      </w:pPr>
      <w:bookmarkStart w:id="22" w:name="_Toc156370981"/>
      <w:r>
        <w:t>Data management application</w:t>
      </w:r>
      <w:bookmarkEnd w:id="22"/>
    </w:p>
    <w:p w14:paraId="252E9D4B" w14:textId="0C18FDCF" w:rsidR="000877C5" w:rsidRDefault="000877C5" w:rsidP="003F0F3D">
      <w:r>
        <w:t>The core workhorse of the system, the data management application</w:t>
      </w:r>
      <w:r w:rsidR="007F1E50">
        <w:t>,</w:t>
      </w:r>
      <w:r>
        <w:t xml:space="preserve"> provides the means to maintain data quality through amendment of existing </w:t>
      </w:r>
      <w:r w:rsidR="001167B5">
        <w:t>(</w:t>
      </w:r>
      <w:r w:rsidR="00BD21A5">
        <w:t>historical</w:t>
      </w:r>
      <w:r w:rsidR="001167B5">
        <w:t>)</w:t>
      </w:r>
      <w:r w:rsidR="00BD21A5">
        <w:t xml:space="preserve"> </w:t>
      </w:r>
      <w:r>
        <w:t>records and entry of new records.</w:t>
      </w:r>
    </w:p>
    <w:p w14:paraId="2E67568D" w14:textId="6A0BA1E0" w:rsidR="0006025B" w:rsidRDefault="0006025B" w:rsidP="003F0F3D">
      <w:r>
        <w:t>The application here is strictly tenanted with each custodian having control over their own siloed data.</w:t>
      </w:r>
    </w:p>
    <w:p w14:paraId="2928964B" w14:textId="2E0144EB" w:rsidR="003F1674" w:rsidRDefault="000877C5" w:rsidP="003F0F3D">
      <w:r>
        <w:t xml:space="preserve">Users with “data editor” roles undertake the bulk of the entry, updating and deletion of data to ensure good data management, with “data manager” roles </w:t>
      </w:r>
      <w:r w:rsidR="00C56384">
        <w:t xml:space="preserve">taking responsibility for </w:t>
      </w:r>
      <w:r>
        <w:t>overall quality control of the data.</w:t>
      </w:r>
    </w:p>
    <w:p w14:paraId="2371226A" w14:textId="47D49F9F" w:rsidR="00DE3D4A" w:rsidRDefault="000877C5" w:rsidP="003F0F3D">
      <w:r>
        <w:t xml:space="preserve">Data can be entered on a </w:t>
      </w:r>
      <w:r w:rsidR="005511B1">
        <w:t>record-by-record</w:t>
      </w:r>
      <w:r>
        <w:t xml:space="preserve"> basis through a webform, via excel import templates which mimic the underlying data structure, or via a</w:t>
      </w:r>
      <w:r w:rsidR="00FC7706">
        <w:t xml:space="preserve"> CRUD REST</w:t>
      </w:r>
      <w:r>
        <w:t xml:space="preserve"> API which is access token controlled. </w:t>
      </w:r>
    </w:p>
    <w:p w14:paraId="0EEDD9D3" w14:textId="34D10174" w:rsidR="00DE3D4A" w:rsidRDefault="00DE3D4A" w:rsidP="003F0F3D"/>
    <w:p w14:paraId="40255D8B" w14:textId="77777777" w:rsidR="00FC7706" w:rsidRDefault="00FC7706" w:rsidP="00FC7706">
      <w:pPr>
        <w:keepNext/>
      </w:pPr>
      <w:r>
        <w:rPr>
          <w:noProof/>
        </w:rPr>
        <w:drawing>
          <wp:inline distT="0" distB="0" distL="0" distR="0" wp14:anchorId="691648F2" wp14:editId="021573CB">
            <wp:extent cx="5638800" cy="3353543"/>
            <wp:effectExtent l="0" t="0" r="0" b="0"/>
            <wp:docPr id="1653621781" name="Picture 165362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21781" name=""/>
                    <pic:cNvPicPr/>
                  </pic:nvPicPr>
                  <pic:blipFill>
                    <a:blip r:embed="rId14"/>
                    <a:stretch>
                      <a:fillRect/>
                    </a:stretch>
                  </pic:blipFill>
                  <pic:spPr>
                    <a:xfrm>
                      <a:off x="0" y="0"/>
                      <a:ext cx="5652331" cy="3361590"/>
                    </a:xfrm>
                    <a:prstGeom prst="rect">
                      <a:avLst/>
                    </a:prstGeom>
                  </pic:spPr>
                </pic:pic>
              </a:graphicData>
            </a:graphic>
          </wp:inline>
        </w:drawing>
      </w:r>
    </w:p>
    <w:p w14:paraId="74826AAB" w14:textId="6DDBE836" w:rsidR="00FC7706" w:rsidRDefault="00FC7706" w:rsidP="00FC7706">
      <w:pPr>
        <w:pStyle w:val="Caption"/>
      </w:pPr>
      <w:r>
        <w:t xml:space="preserve">Figure </w:t>
      </w:r>
      <w:fldSimple w:instr=" SEQ Figure \* ARABIC ">
        <w:r w:rsidR="00352EAE">
          <w:rPr>
            <w:noProof/>
          </w:rPr>
          <w:t>1</w:t>
        </w:r>
      </w:fldSimple>
      <w:r>
        <w:t>: Standard Marine Recorder "Survey" metadata entry form</w:t>
      </w:r>
    </w:p>
    <w:p w14:paraId="5DDFCE73" w14:textId="5080FD36" w:rsidR="003F1674" w:rsidRDefault="00BE43C9" w:rsidP="003F0F3D">
      <w:r>
        <w:t xml:space="preserve">Within the data management environment, data can be queried using a simple query builder for quality control and review purposes. Within this, a user selects the lowest “root” table of the data structure which they are interested </w:t>
      </w:r>
      <w:proofErr w:type="gramStart"/>
      <w:r>
        <w:t>in, and</w:t>
      </w:r>
      <w:proofErr w:type="gramEnd"/>
      <w:r>
        <w:t xml:space="preserve"> can then select from and filter on this table and related parent tables.</w:t>
      </w:r>
    </w:p>
    <w:p w14:paraId="2EA3F3AB" w14:textId="77777777" w:rsidR="00FC7706" w:rsidRDefault="00FC7706" w:rsidP="00FC7706">
      <w:pPr>
        <w:keepNext/>
      </w:pPr>
      <w:r>
        <w:rPr>
          <w:noProof/>
        </w:rPr>
        <w:lastRenderedPageBreak/>
        <w:drawing>
          <wp:inline distT="0" distB="0" distL="0" distR="0" wp14:anchorId="54D34215" wp14:editId="09404F2F">
            <wp:extent cx="5731510" cy="3397885"/>
            <wp:effectExtent l="0" t="0" r="2540" b="0"/>
            <wp:docPr id="253370297" name="Picture 25337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370297" name=""/>
                    <pic:cNvPicPr/>
                  </pic:nvPicPr>
                  <pic:blipFill>
                    <a:blip r:embed="rId15"/>
                    <a:stretch>
                      <a:fillRect/>
                    </a:stretch>
                  </pic:blipFill>
                  <pic:spPr>
                    <a:xfrm>
                      <a:off x="0" y="0"/>
                      <a:ext cx="5731510" cy="3397885"/>
                    </a:xfrm>
                    <a:prstGeom prst="rect">
                      <a:avLst/>
                    </a:prstGeom>
                  </pic:spPr>
                </pic:pic>
              </a:graphicData>
            </a:graphic>
          </wp:inline>
        </w:drawing>
      </w:r>
    </w:p>
    <w:p w14:paraId="514AC365" w14:textId="185FF257" w:rsidR="00FC7706" w:rsidRDefault="00FC7706" w:rsidP="00FC7706">
      <w:pPr>
        <w:pStyle w:val="Caption"/>
      </w:pPr>
      <w:r>
        <w:t xml:space="preserve">Figure </w:t>
      </w:r>
      <w:fldSimple w:instr=" SEQ Figure \* ARABIC ">
        <w:r w:rsidR="00352EAE">
          <w:rPr>
            <w:noProof/>
          </w:rPr>
          <w:t>2</w:t>
        </w:r>
      </w:fldSimple>
      <w:r>
        <w:t>: Marine Recorder Data Management Query tool</w:t>
      </w:r>
    </w:p>
    <w:p w14:paraId="2080C0F1" w14:textId="622DFAEC" w:rsidR="00BE43C9" w:rsidRDefault="00BE43C9" w:rsidP="00FC7706">
      <w:r>
        <w:t>A crosstab/pivot style data export of biotope and species records is also available for enhanced QC investigations.</w:t>
      </w:r>
    </w:p>
    <w:p w14:paraId="0ADA2DE9" w14:textId="26CCF932" w:rsidR="00FC7706" w:rsidRDefault="00FC7706" w:rsidP="00FC7706">
      <w:r>
        <w:t>Signoff of datasets is restricted to users with the “data manager” role within the tenancy as part of the controlled publication process, at which point the data are locked to prevent overspill edits, and data are scheduled to flow into the reporting application overnight.</w:t>
      </w:r>
    </w:p>
    <w:p w14:paraId="10A53F8D" w14:textId="6EB402BE" w:rsidR="003F1674" w:rsidRDefault="003F1674" w:rsidP="003F1674">
      <w:pPr>
        <w:pStyle w:val="Heading3"/>
      </w:pPr>
      <w:bookmarkStart w:id="23" w:name="_Toc156370982"/>
      <w:r>
        <w:t>Reporting application</w:t>
      </w:r>
      <w:bookmarkEnd w:id="23"/>
    </w:p>
    <w:p w14:paraId="29E7AC6A" w14:textId="08838DE7" w:rsidR="003F1674" w:rsidRDefault="0006025B" w:rsidP="003F1674">
      <w:r>
        <w:t xml:space="preserve">The </w:t>
      </w:r>
      <w:r w:rsidR="00D52089">
        <w:t xml:space="preserve">reporting application is the </w:t>
      </w:r>
      <w:r>
        <w:t xml:space="preserve">point of access for analysts and other end users, from which they can </w:t>
      </w:r>
      <w:r w:rsidR="00E66568">
        <w:t xml:space="preserve">obtain </w:t>
      </w:r>
      <w:r>
        <w:t>quality controlled and signed off datasets from across all custodians. Data from the individual management tenancies is collated into a single UK view and presented to the user based on their access permissions</w:t>
      </w:r>
      <w:r w:rsidR="00C60046">
        <w:t xml:space="preserve"> (derived in part from their permissions on the management site)</w:t>
      </w:r>
      <w:r w:rsidR="00F6006C">
        <w:t xml:space="preserve"> and the restriction level that the custodian has set on a per survey basis</w:t>
      </w:r>
      <w:r w:rsidR="00C60046">
        <w:t>.</w:t>
      </w:r>
    </w:p>
    <w:p w14:paraId="009F0EE8" w14:textId="333A0006" w:rsidR="000758CB" w:rsidRDefault="00C60046" w:rsidP="003F1674">
      <w:r>
        <w:t>From the UK-collated data</w:t>
      </w:r>
      <w:r w:rsidR="00BE43C9">
        <w:t xml:space="preserve">, users </w:t>
      </w:r>
      <w:proofErr w:type="gramStart"/>
      <w:r w:rsidR="00BE43C9">
        <w:t>are able to</w:t>
      </w:r>
      <w:proofErr w:type="gramEnd"/>
      <w:r w:rsidR="00BE43C9">
        <w:t xml:space="preserve"> perform simple queries via the Query module, including geospatial filters based on user-defined search areas</w:t>
      </w:r>
      <w:r w:rsidR="000758CB">
        <w:t xml:space="preserve"> and export the resulting table.</w:t>
      </w:r>
    </w:p>
    <w:p w14:paraId="5B510B26" w14:textId="3A35279D" w:rsidR="00C60046" w:rsidRDefault="00BE43C9" w:rsidP="003F1674">
      <w:r>
        <w:t xml:space="preserve">For </w:t>
      </w:r>
      <w:r w:rsidR="000758CB">
        <w:t xml:space="preserve">more complex queries, users </w:t>
      </w:r>
      <w:proofErr w:type="gramStart"/>
      <w:r w:rsidR="000758CB">
        <w:t>are able to</w:t>
      </w:r>
      <w:proofErr w:type="gramEnd"/>
      <w:r w:rsidR="000758CB">
        <w:t xml:space="preserve"> download a snapshot of the full database in an open format (</w:t>
      </w:r>
      <w:proofErr w:type="spellStart"/>
      <w:r w:rsidR="000758CB">
        <w:t>Spatialite</w:t>
      </w:r>
      <w:proofErr w:type="spellEnd"/>
      <w:r w:rsidR="000758CB">
        <w:t xml:space="preserve"> or </w:t>
      </w:r>
      <w:proofErr w:type="spellStart"/>
      <w:r w:rsidR="000758CB">
        <w:t>Geopackage</w:t>
      </w:r>
      <w:proofErr w:type="spellEnd"/>
      <w:r w:rsidR="000758CB">
        <w:t xml:space="preserve">), to undertake complex </w:t>
      </w:r>
      <w:r w:rsidR="00DE0F2C">
        <w:t xml:space="preserve">offline </w:t>
      </w:r>
      <w:r w:rsidR="000758CB">
        <w:t>analysis within their preferred analysis environment.</w:t>
      </w:r>
    </w:p>
    <w:p w14:paraId="12F83077" w14:textId="4A1DD1CA" w:rsidR="000758CB" w:rsidRDefault="000758CB" w:rsidP="003F1674">
      <w:r>
        <w:t>A read-only REST API is also available for direct interaction.</w:t>
      </w:r>
    </w:p>
    <w:p w14:paraId="199B5F12" w14:textId="77777777" w:rsidR="000758CB" w:rsidRDefault="000758CB" w:rsidP="003F1674"/>
    <w:p w14:paraId="670311F0" w14:textId="222266DC" w:rsidR="005511B1" w:rsidRDefault="005511B1" w:rsidP="003F1674">
      <w:r>
        <w:t>The current application (in development) can be demonstrated through the staging sites on request.</w:t>
      </w:r>
    </w:p>
    <w:p w14:paraId="0FB2A449" w14:textId="2B14ACA9" w:rsidR="00FC7706" w:rsidRDefault="00FC7706" w:rsidP="00FC7706">
      <w:pPr>
        <w:pStyle w:val="Heading3"/>
      </w:pPr>
      <w:bookmarkStart w:id="24" w:name="_Toc156370983"/>
      <w:r>
        <w:lastRenderedPageBreak/>
        <w:t>Users</w:t>
      </w:r>
      <w:r w:rsidR="00BE43C9">
        <w:t xml:space="preserve">, </w:t>
      </w:r>
      <w:proofErr w:type="gramStart"/>
      <w:r>
        <w:t>roles</w:t>
      </w:r>
      <w:proofErr w:type="gramEnd"/>
      <w:r w:rsidR="00BE43C9">
        <w:t xml:space="preserve"> and </w:t>
      </w:r>
      <w:r w:rsidR="000758CB">
        <w:t>administration</w:t>
      </w:r>
      <w:bookmarkEnd w:id="24"/>
    </w:p>
    <w:p w14:paraId="1D48152F" w14:textId="03595345" w:rsidR="000758CB" w:rsidRDefault="000758CB" w:rsidP="000758CB">
      <w:proofErr w:type="gramStart"/>
      <w:r w:rsidRPr="000758CB">
        <w:t>In order to</w:t>
      </w:r>
      <w:proofErr w:type="gramEnd"/>
      <w:r w:rsidRPr="000758CB">
        <w:t xml:space="preserve"> access Marine Recorder</w:t>
      </w:r>
      <w:r>
        <w:t xml:space="preserve"> tenancies</w:t>
      </w:r>
      <w:r w:rsidRPr="000758CB">
        <w:t xml:space="preserve"> </w:t>
      </w:r>
      <w:r w:rsidRPr="000758CB">
        <w:rPr>
          <w:iCs/>
        </w:rPr>
        <w:t xml:space="preserve">an individual </w:t>
      </w:r>
      <w:r w:rsidRPr="000758CB">
        <w:t>need</w:t>
      </w:r>
      <w:r>
        <w:t>s</w:t>
      </w:r>
      <w:r w:rsidRPr="000758CB">
        <w:t xml:space="preserve"> to have a login consisting of a </w:t>
      </w:r>
      <w:r>
        <w:t>(unique) email address</w:t>
      </w:r>
      <w:r w:rsidRPr="000758CB">
        <w:t xml:space="preserve"> and password. Usage of the system is restricted to invited users only, and every new user</w:t>
      </w:r>
      <w:r>
        <w:t xml:space="preserve"> within the </w:t>
      </w:r>
      <w:r w:rsidR="001A255D">
        <w:t>m</w:t>
      </w:r>
      <w:r>
        <w:t xml:space="preserve">anagement </w:t>
      </w:r>
      <w:r w:rsidR="001A255D">
        <w:t>application</w:t>
      </w:r>
      <w:r w:rsidR="001A255D" w:rsidRPr="000758CB">
        <w:t xml:space="preserve"> </w:t>
      </w:r>
      <w:proofErr w:type="gramStart"/>
      <w:r w:rsidRPr="000758CB">
        <w:t>has to</w:t>
      </w:r>
      <w:proofErr w:type="gramEnd"/>
      <w:r w:rsidRPr="000758CB">
        <w:t xml:space="preserve"> be </w:t>
      </w:r>
      <w:r>
        <w:t xml:space="preserve">approved by and </w:t>
      </w:r>
      <w:r w:rsidRPr="000758CB">
        <w:t xml:space="preserve">set up on the system by a </w:t>
      </w:r>
      <w:r>
        <w:t>system administrator</w:t>
      </w:r>
      <w:r w:rsidR="006448F7">
        <w:t xml:space="preserve"> (JNCC will be the system administrator for the duration of this contract)</w:t>
      </w:r>
      <w:r w:rsidRPr="000758CB">
        <w:t>.</w:t>
      </w:r>
    </w:p>
    <w:p w14:paraId="2B5B448A" w14:textId="539B2369" w:rsidR="000758CB" w:rsidRDefault="000758CB" w:rsidP="000758CB">
      <w:r>
        <w:t>User accounts are system wide (rather than per</w:t>
      </w:r>
      <w:r w:rsidR="00D034E2">
        <w:t xml:space="preserve"> </w:t>
      </w:r>
      <w:r>
        <w:t>tenant). Once a user has an account, they are granted access to the tenancies via user roles. In brief these are:</w:t>
      </w:r>
    </w:p>
    <w:p w14:paraId="51124E4A" w14:textId="5B1A6AA1" w:rsidR="000758CB" w:rsidRDefault="000758CB" w:rsidP="000361D4">
      <w:pPr>
        <w:pStyle w:val="ListParagraph"/>
        <w:numPr>
          <w:ilvl w:val="0"/>
          <w:numId w:val="8"/>
        </w:numPr>
      </w:pPr>
      <w:r>
        <w:t>Data viewer: View only access to all data within a tenancy</w:t>
      </w:r>
      <w:r w:rsidR="00FC34AC">
        <w:t>.</w:t>
      </w:r>
    </w:p>
    <w:p w14:paraId="61734FD8" w14:textId="7700377F" w:rsidR="000758CB" w:rsidRDefault="000758CB" w:rsidP="000361D4">
      <w:pPr>
        <w:pStyle w:val="ListParagraph"/>
        <w:numPr>
          <w:ilvl w:val="0"/>
          <w:numId w:val="8"/>
        </w:numPr>
      </w:pPr>
      <w:r>
        <w:t>Data editor: Create, view, edit and delete access to all data within a tenancy</w:t>
      </w:r>
      <w:r w:rsidR="00FC34AC">
        <w:t>.</w:t>
      </w:r>
    </w:p>
    <w:p w14:paraId="74C20967" w14:textId="473D2CFC" w:rsidR="00F6006C" w:rsidRDefault="00F6006C" w:rsidP="000361D4">
      <w:pPr>
        <w:pStyle w:val="ListParagraph"/>
        <w:numPr>
          <w:ilvl w:val="0"/>
          <w:numId w:val="8"/>
        </w:numPr>
      </w:pPr>
      <w:r>
        <w:t>Data manager: As data editor, but with the ability to publish surveys into the reporting application and assign delegate editors to surveys.</w:t>
      </w:r>
    </w:p>
    <w:p w14:paraId="49D2D194" w14:textId="031DF955" w:rsidR="00F6006C" w:rsidRDefault="00F6006C" w:rsidP="00F6006C">
      <w:r>
        <w:t xml:space="preserve">Within the application, two more per-survey roles exist: “delegate viewer” and “delegate editor”. These roles have view and edit rights respectively to only those surveys (and the data </w:t>
      </w:r>
      <w:r w:rsidR="00A15A79">
        <w:t xml:space="preserve">they </w:t>
      </w:r>
      <w:r>
        <w:t>contain) within the tenancy to which they have been assigned by a Data Manager. These roles are predominantly use</w:t>
      </w:r>
      <w:r w:rsidR="00F34CA2">
        <w:t>d</w:t>
      </w:r>
      <w:r>
        <w:t xml:space="preserve"> for restricted access and data entry contract purposes.</w:t>
      </w:r>
    </w:p>
    <w:p w14:paraId="783E5A96" w14:textId="734A220D" w:rsidR="003F1674" w:rsidRDefault="003F1674" w:rsidP="003F1674">
      <w:pPr>
        <w:pStyle w:val="Heading3"/>
      </w:pPr>
      <w:bookmarkStart w:id="25" w:name="_Toc156370984"/>
      <w:r>
        <w:t>Technology stack</w:t>
      </w:r>
      <w:r w:rsidR="00745102">
        <w:t xml:space="preserve"> and components</w:t>
      </w:r>
      <w:bookmarkEnd w:id="25"/>
    </w:p>
    <w:p w14:paraId="18CE0747" w14:textId="7B561F67" w:rsidR="00FE630D" w:rsidRDefault="00745102" w:rsidP="003F1674">
      <w:r>
        <w:t xml:space="preserve">The </w:t>
      </w:r>
      <w:r w:rsidR="00031EDA">
        <w:t>applications are</w:t>
      </w:r>
      <w:r>
        <w:t xml:space="preserve"> based on Microsoft Azure</w:t>
      </w:r>
      <w:r w:rsidR="00FE630D">
        <w:t>, and w</w:t>
      </w:r>
      <w:r>
        <w:t xml:space="preserve">hilst all novel foreground materials generated under development for Marine Recorder are owned by JNCC and licensed openly, the technology stack contains </w:t>
      </w:r>
      <w:proofErr w:type="gramStart"/>
      <w:r>
        <w:t>a number of</w:t>
      </w:r>
      <w:proofErr w:type="gramEnd"/>
      <w:r>
        <w:t xml:space="preserve"> modules and libraries to aid in its functionality. </w:t>
      </w:r>
    </w:p>
    <w:p w14:paraId="0D9F47F3" w14:textId="16BA3355" w:rsidR="003F1674" w:rsidRDefault="00745102" w:rsidP="003F1674">
      <w:r>
        <w:t xml:space="preserve">These </w:t>
      </w:r>
      <w:r w:rsidR="00FE630D">
        <w:t xml:space="preserve">libraries </w:t>
      </w:r>
      <w:r>
        <w:t>are listed in the table below</w:t>
      </w:r>
      <w:r w:rsidR="006103A2">
        <w:t>.</w:t>
      </w:r>
    </w:p>
    <w:tbl>
      <w:tblPr>
        <w:tblW w:w="0" w:type="auto"/>
        <w:tblInd w:w="-3" w:type="dxa"/>
        <w:tblCellMar>
          <w:left w:w="0" w:type="dxa"/>
          <w:right w:w="0" w:type="dxa"/>
        </w:tblCellMar>
        <w:tblLook w:val="04A0" w:firstRow="1" w:lastRow="0" w:firstColumn="1" w:lastColumn="0" w:noHBand="0" w:noVBand="1"/>
      </w:tblPr>
      <w:tblGrid>
        <w:gridCol w:w="1855"/>
        <w:gridCol w:w="5495"/>
      </w:tblGrid>
      <w:tr w:rsidR="00745102" w14:paraId="5FF442A9" w14:textId="77777777" w:rsidTr="00863645">
        <w:trPr>
          <w:trHeight w:val="855"/>
        </w:trPr>
        <w:tc>
          <w:tcPr>
            <w:tcW w:w="0" w:type="auto"/>
            <w:tcBorders>
              <w:top w:val="single" w:sz="8" w:space="0" w:color="auto"/>
              <w:left w:val="single" w:sz="8" w:space="0" w:color="auto"/>
              <w:bottom w:val="single" w:sz="8" w:space="0" w:color="auto"/>
              <w:right w:val="single" w:sz="8" w:space="0" w:color="auto"/>
            </w:tcBorders>
            <w:shd w:val="clear" w:color="auto" w:fill="203B69"/>
            <w:tcMar>
              <w:top w:w="0" w:type="dxa"/>
              <w:left w:w="108" w:type="dxa"/>
              <w:bottom w:w="0" w:type="dxa"/>
              <w:right w:w="108" w:type="dxa"/>
            </w:tcMar>
            <w:vAlign w:val="center"/>
            <w:hideMark/>
          </w:tcPr>
          <w:p w14:paraId="266C30D1" w14:textId="77777777" w:rsidR="00745102" w:rsidRDefault="00745102">
            <w:pPr>
              <w:rPr>
                <w:rFonts w:ascii="Segoe UI" w:hAnsi="Segoe UI" w:cs="Segoe UI"/>
                <w:b/>
                <w:bCs/>
                <w:color w:val="FFFFFF"/>
                <w:sz w:val="20"/>
                <w:szCs w:val="20"/>
              </w:rPr>
            </w:pPr>
            <w:r>
              <w:rPr>
                <w:rFonts w:ascii="Segoe UI" w:hAnsi="Segoe UI" w:cs="Segoe UI"/>
                <w:b/>
                <w:bCs/>
                <w:color w:val="FFFFFF"/>
                <w:sz w:val="20"/>
                <w:szCs w:val="20"/>
              </w:rPr>
              <w:t>Theme</w:t>
            </w:r>
          </w:p>
        </w:tc>
        <w:tc>
          <w:tcPr>
            <w:tcW w:w="0" w:type="auto"/>
            <w:tcBorders>
              <w:top w:val="single" w:sz="8" w:space="0" w:color="auto"/>
              <w:left w:val="nil"/>
              <w:bottom w:val="single" w:sz="8" w:space="0" w:color="auto"/>
              <w:right w:val="single" w:sz="8" w:space="0" w:color="auto"/>
            </w:tcBorders>
            <w:shd w:val="clear" w:color="auto" w:fill="203B69"/>
            <w:tcMar>
              <w:top w:w="0" w:type="dxa"/>
              <w:left w:w="108" w:type="dxa"/>
              <w:bottom w:w="0" w:type="dxa"/>
              <w:right w:w="108" w:type="dxa"/>
            </w:tcMar>
            <w:vAlign w:val="center"/>
            <w:hideMark/>
          </w:tcPr>
          <w:p w14:paraId="1F99879D" w14:textId="77777777" w:rsidR="00745102" w:rsidRDefault="00745102">
            <w:pPr>
              <w:rPr>
                <w:rFonts w:ascii="Segoe UI" w:hAnsi="Segoe UI" w:cs="Segoe UI"/>
                <w:b/>
                <w:bCs/>
                <w:color w:val="FFFFFF"/>
                <w:sz w:val="20"/>
                <w:szCs w:val="20"/>
              </w:rPr>
            </w:pPr>
            <w:r>
              <w:rPr>
                <w:rFonts w:ascii="Segoe UI" w:hAnsi="Segoe UI" w:cs="Segoe UI"/>
                <w:b/>
                <w:bCs/>
                <w:color w:val="FFFFFF"/>
                <w:sz w:val="20"/>
                <w:szCs w:val="20"/>
              </w:rPr>
              <w:t>Components</w:t>
            </w:r>
          </w:p>
        </w:tc>
      </w:tr>
      <w:tr w:rsidR="00745102" w14:paraId="7DE60773"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8AE492D"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3A1FE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AutoMapper.Extensions.Microsoft.DependencyInjection</w:t>
            </w:r>
            <w:proofErr w:type="spellEnd"/>
            <w:proofErr w:type="gramEnd"/>
          </w:p>
        </w:tc>
      </w:tr>
      <w:tr w:rsidR="00745102" w14:paraId="3F259C1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B8CB9F"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894E9"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Microsoft.AspNetCore.OpenApi</w:t>
            </w:r>
            <w:proofErr w:type="spellEnd"/>
            <w:proofErr w:type="gramEnd"/>
          </w:p>
        </w:tc>
      </w:tr>
      <w:tr w:rsidR="00745102" w14:paraId="12D7DB2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E2ECD6"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A4A196"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MinimalApi.Endpoint</w:t>
            </w:r>
            <w:proofErr w:type="spellEnd"/>
          </w:p>
        </w:tc>
      </w:tr>
      <w:tr w:rsidR="00745102" w14:paraId="050AC4D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FF0A9B"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46D94A"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Swashbuckle.AspNetCore</w:t>
            </w:r>
            <w:proofErr w:type="spellEnd"/>
          </w:p>
        </w:tc>
      </w:tr>
      <w:tr w:rsidR="00745102" w14:paraId="55C2DDC7"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2D9D6F"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FD697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Swashbuckle.AspNetCore.Annotations</w:t>
            </w:r>
            <w:proofErr w:type="spellEnd"/>
            <w:proofErr w:type="gramEnd"/>
          </w:p>
        </w:tc>
      </w:tr>
      <w:tr w:rsidR="00745102" w14:paraId="4AAAA575"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C3114E"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7BBA65"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Swashbuckle.AspNetCore.SwaggerGen</w:t>
            </w:r>
            <w:proofErr w:type="spellEnd"/>
            <w:proofErr w:type="gramEnd"/>
          </w:p>
        </w:tc>
      </w:tr>
      <w:tr w:rsidR="00745102" w14:paraId="562C224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9A6182"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9B7033" w14:textId="77777777" w:rsidR="00745102" w:rsidRDefault="00745102">
            <w:pPr>
              <w:rPr>
                <w:rFonts w:ascii="Segoe UI" w:hAnsi="Segoe UI" w:cs="Segoe UI"/>
                <w:color w:val="000000"/>
                <w:sz w:val="20"/>
                <w:szCs w:val="20"/>
              </w:rPr>
            </w:pPr>
            <w:r>
              <w:rPr>
                <w:rFonts w:ascii="Segoe UI" w:hAnsi="Segoe UI" w:cs="Segoe UI"/>
                <w:color w:val="000000"/>
                <w:sz w:val="20"/>
                <w:szCs w:val="20"/>
              </w:rPr>
              <w:t>ASP.NET Core</w:t>
            </w:r>
          </w:p>
        </w:tc>
      </w:tr>
      <w:tr w:rsidR="00745102" w14:paraId="15BF22CB"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2CD2A4"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99C248"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Microsoft.AspNetCore.Authentication.JwtBearer</w:t>
            </w:r>
            <w:proofErr w:type="spellEnd"/>
            <w:proofErr w:type="gramEnd"/>
          </w:p>
        </w:tc>
      </w:tr>
      <w:tr w:rsidR="00745102" w14:paraId="1299169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0A68908"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E3D617"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Microsoft.AspNetCore.Diagnostics.EntityFrameworkCore</w:t>
            </w:r>
            <w:proofErr w:type="spellEnd"/>
            <w:proofErr w:type="gramEnd"/>
          </w:p>
        </w:tc>
      </w:tr>
      <w:tr w:rsidR="00745102" w14:paraId="2287300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033C80"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34B818"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Microsoft.AspNetCore.Identity.EntityFrameworkCore</w:t>
            </w:r>
            <w:proofErr w:type="spellEnd"/>
            <w:proofErr w:type="gramEnd"/>
          </w:p>
        </w:tc>
      </w:tr>
      <w:tr w:rsidR="00745102" w14:paraId="4D67809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4A8F67" w14:textId="77777777" w:rsidR="00745102" w:rsidRDefault="00745102">
            <w:pPr>
              <w:rPr>
                <w:rFonts w:ascii="Calibri" w:hAnsi="Calibri" w:cs="Calibri"/>
                <w:color w:val="000000"/>
              </w:rPr>
            </w:pPr>
            <w:r>
              <w:rPr>
                <w:color w:val="000000"/>
              </w:rPr>
              <w:lastRenderedPageBreak/>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6C3CDB"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Microsoft.AspNetCore.Identity.UI</w:t>
            </w:r>
            <w:proofErr w:type="spellEnd"/>
            <w:proofErr w:type="gramEnd"/>
          </w:p>
        </w:tc>
      </w:tr>
      <w:tr w:rsidR="00745102" w14:paraId="7536C988"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BDE5D3"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267A84"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Microsoft.EntityFrameworkCore.SqlServer</w:t>
            </w:r>
            <w:proofErr w:type="spellEnd"/>
            <w:proofErr w:type="gramEnd"/>
          </w:p>
        </w:tc>
      </w:tr>
      <w:tr w:rsidR="00745102" w14:paraId="3EECA3F2"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DE4D5B"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4A8C1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Microsoft.EntityFrameworkCore.Tools</w:t>
            </w:r>
            <w:proofErr w:type="spellEnd"/>
            <w:proofErr w:type="gramEnd"/>
          </w:p>
        </w:tc>
      </w:tr>
      <w:tr w:rsidR="00745102" w14:paraId="14471EB2"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5A5C19"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BF51E"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Microsoft.VisualStudio.Web.CodeGeneration</w:t>
            </w:r>
            <w:proofErr w:type="gramEnd"/>
            <w:r>
              <w:rPr>
                <w:rFonts w:ascii="Segoe UI" w:hAnsi="Segoe UI" w:cs="Segoe UI"/>
                <w:color w:val="000000"/>
                <w:sz w:val="20"/>
                <w:szCs w:val="20"/>
              </w:rPr>
              <w:t>.Design</w:t>
            </w:r>
            <w:proofErr w:type="spellEnd"/>
          </w:p>
        </w:tc>
      </w:tr>
      <w:tr w:rsidR="00745102" w14:paraId="274700A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715F3F" w14:textId="77777777" w:rsidR="00745102" w:rsidRDefault="00745102">
            <w:pPr>
              <w:rPr>
                <w:rFonts w:ascii="Calibri" w:hAnsi="Calibri" w:cs="Calibri"/>
                <w:color w:val="000000"/>
              </w:rPr>
            </w:pPr>
            <w:r>
              <w:rPr>
                <w:color w:val="000000"/>
              </w:rPr>
              <w:t>Dapper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5FA4EE"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Dapper</w:t>
            </w:r>
          </w:p>
        </w:tc>
      </w:tr>
      <w:tr w:rsidR="00745102" w14:paraId="78770517"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F12C72" w14:textId="77777777" w:rsidR="00745102" w:rsidRDefault="00745102">
            <w:pPr>
              <w:rPr>
                <w:rFonts w:ascii="Calibri" w:hAnsi="Calibri" w:cs="Calibri"/>
                <w:color w:val="000000"/>
              </w:rPr>
            </w:pPr>
            <w:r>
              <w:rPr>
                <w:color w:val="000000"/>
              </w:rPr>
              <w:t>Dapper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42F9D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Z.Dapper.Plus</w:t>
            </w:r>
            <w:proofErr w:type="spellEnd"/>
            <w:proofErr w:type="gramEnd"/>
          </w:p>
        </w:tc>
      </w:tr>
      <w:tr w:rsidR="00745102" w14:paraId="4FCDDEC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0B43B6" w14:textId="77777777" w:rsidR="00745102" w:rsidRDefault="00745102">
            <w:pPr>
              <w:rPr>
                <w:rFonts w:ascii="Calibri" w:hAnsi="Calibri" w:cs="Calibri"/>
                <w:color w:val="000000"/>
              </w:rPr>
            </w:pPr>
            <w:r>
              <w:rPr>
                <w:color w:val="000000"/>
              </w:rPr>
              <w:t>Email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315671"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AWSSDK.SimpleEmail</w:t>
            </w:r>
            <w:proofErr w:type="spellEnd"/>
          </w:p>
        </w:tc>
      </w:tr>
      <w:tr w:rsidR="00745102" w14:paraId="5405E193"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E94FB1" w14:textId="77777777" w:rsidR="00745102" w:rsidRDefault="00745102">
            <w:pPr>
              <w:rPr>
                <w:rFonts w:ascii="Calibri" w:hAnsi="Calibri" w:cs="Calibri"/>
                <w:color w:val="000000"/>
              </w:rPr>
            </w:pPr>
            <w:r>
              <w:rPr>
                <w:color w:val="000000"/>
              </w:rPr>
              <w:t>Excel generation</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A2FE63"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EPPlus</w:t>
            </w:r>
            <w:proofErr w:type="spellEnd"/>
          </w:p>
        </w:tc>
      </w:tr>
      <w:tr w:rsidR="00745102" w14:paraId="68A161E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AB946E"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69F323"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Hangfire.AspNetCore</w:t>
            </w:r>
            <w:proofErr w:type="spellEnd"/>
          </w:p>
        </w:tc>
      </w:tr>
      <w:tr w:rsidR="00745102" w14:paraId="2C5808E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34C3B7"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450831"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Hangfire.Core</w:t>
            </w:r>
            <w:proofErr w:type="spellEnd"/>
          </w:p>
        </w:tc>
      </w:tr>
      <w:tr w:rsidR="00745102" w14:paraId="7A9FFE95"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5B7717"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48505"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Hangfire.Dashboard.BasicAuthorization</w:t>
            </w:r>
            <w:proofErr w:type="spellEnd"/>
            <w:proofErr w:type="gramEnd"/>
          </w:p>
        </w:tc>
      </w:tr>
      <w:tr w:rsidR="00745102" w14:paraId="4EACB09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F69E60"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26B9A5"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Hangfire.SqlServer</w:t>
            </w:r>
            <w:proofErr w:type="spellEnd"/>
          </w:p>
        </w:tc>
      </w:tr>
      <w:tr w:rsidR="00745102" w14:paraId="0FF8360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FEFC19"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1A3F39"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Hangifre.Pro</w:t>
            </w:r>
            <w:proofErr w:type="spellEnd"/>
          </w:p>
        </w:tc>
      </w:tr>
      <w:tr w:rsidR="00745102" w14:paraId="228EB1E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3CF5CB" w14:textId="77777777" w:rsidR="00745102" w:rsidRDefault="00745102">
            <w:pPr>
              <w:rPr>
                <w:rFonts w:ascii="Calibri" w:hAnsi="Calibri" w:cs="Calibri"/>
                <w:color w:val="000000"/>
              </w:rPr>
            </w:pPr>
            <w:r>
              <w:rPr>
                <w:color w:val="000000"/>
              </w:rPr>
              <w:t>jQuery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AE4B61"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jQuery</w:t>
            </w:r>
          </w:p>
        </w:tc>
      </w:tr>
      <w:tr w:rsidR="00745102" w14:paraId="0C84F48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4B2FCC" w14:textId="77777777" w:rsidR="00745102" w:rsidRDefault="00745102">
            <w:pPr>
              <w:rPr>
                <w:rFonts w:ascii="Calibri" w:hAnsi="Calibri" w:cs="Calibri"/>
                <w:color w:val="000000"/>
              </w:rPr>
            </w:pPr>
            <w:r>
              <w:rPr>
                <w:color w:val="000000"/>
              </w:rPr>
              <w:t>jQuery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75993F"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jQuery Validation</w:t>
            </w:r>
          </w:p>
        </w:tc>
      </w:tr>
      <w:tr w:rsidR="00745102" w14:paraId="05026C7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A6D05D" w14:textId="77777777" w:rsidR="00745102" w:rsidRDefault="00745102">
            <w:pPr>
              <w:rPr>
                <w:rFonts w:ascii="Calibri" w:hAnsi="Calibri" w:cs="Calibri"/>
                <w:color w:val="000000"/>
              </w:rPr>
            </w:pPr>
            <w:r>
              <w:rPr>
                <w:color w:val="000000"/>
              </w:rPr>
              <w:t>jQuery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946564"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Unobtrusive validation support library for jQuery</w:t>
            </w:r>
          </w:p>
        </w:tc>
      </w:tr>
      <w:tr w:rsidR="00745102" w14:paraId="3F24EF4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08FC55"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C52B8E"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Serilog</w:t>
            </w:r>
            <w:proofErr w:type="spellEnd"/>
          </w:p>
        </w:tc>
      </w:tr>
      <w:tr w:rsidR="00745102" w14:paraId="0B60F47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FB7672"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BA11E"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Serilog.AspNetCore</w:t>
            </w:r>
            <w:proofErr w:type="spellEnd"/>
          </w:p>
        </w:tc>
      </w:tr>
      <w:tr w:rsidR="00745102" w14:paraId="7352ED5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8F1063"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745E5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Serilog.Enrichers.Environment</w:t>
            </w:r>
            <w:proofErr w:type="spellEnd"/>
            <w:proofErr w:type="gramEnd"/>
          </w:p>
        </w:tc>
      </w:tr>
      <w:tr w:rsidR="00745102" w14:paraId="04CA39A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67167D"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6A02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Serilog.Enrichers.Process</w:t>
            </w:r>
            <w:proofErr w:type="spellEnd"/>
            <w:proofErr w:type="gramEnd"/>
          </w:p>
        </w:tc>
      </w:tr>
      <w:tr w:rsidR="00745102" w14:paraId="60D1F96A"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138F51"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DFEBA"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Serilog.Enrichers.Thread</w:t>
            </w:r>
            <w:proofErr w:type="spellEnd"/>
            <w:proofErr w:type="gramEnd"/>
          </w:p>
        </w:tc>
      </w:tr>
      <w:tr w:rsidR="00745102" w14:paraId="3183308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5A3B29"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9C841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Serilog.Extensions.Hosting</w:t>
            </w:r>
            <w:proofErr w:type="spellEnd"/>
            <w:proofErr w:type="gramEnd"/>
          </w:p>
        </w:tc>
      </w:tr>
      <w:tr w:rsidR="00745102" w14:paraId="2A378D5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E8A4C6"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060696"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Serilog.Sinks.Console</w:t>
            </w:r>
            <w:proofErr w:type="spellEnd"/>
            <w:proofErr w:type="gramEnd"/>
          </w:p>
        </w:tc>
      </w:tr>
      <w:tr w:rsidR="00745102" w14:paraId="53F63D1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36558B"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7C708A"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Leaflet</w:t>
            </w:r>
          </w:p>
        </w:tc>
      </w:tr>
      <w:tr w:rsidR="00745102" w14:paraId="0437294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919456"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F474F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Microsoft.EntityFrameworkCore.SqlServer.NetTopologySuite</w:t>
            </w:r>
            <w:proofErr w:type="spellEnd"/>
            <w:proofErr w:type="gramEnd"/>
          </w:p>
        </w:tc>
      </w:tr>
      <w:tr w:rsidR="00745102" w14:paraId="1E38DA1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366513"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D06829"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mod_spatialite</w:t>
            </w:r>
            <w:proofErr w:type="spellEnd"/>
          </w:p>
        </w:tc>
      </w:tr>
      <w:tr w:rsidR="00745102" w14:paraId="3868D19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128A9B" w14:textId="77777777" w:rsidR="00745102" w:rsidRDefault="00745102">
            <w:pPr>
              <w:rPr>
                <w:rFonts w:ascii="Calibri" w:hAnsi="Calibri" w:cs="Calibri"/>
                <w:color w:val="000000"/>
              </w:rPr>
            </w:pPr>
            <w:r>
              <w:rPr>
                <w:color w:val="000000"/>
              </w:rPr>
              <w:lastRenderedPageBreak/>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5C1A47"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NetTopologySuite.Core</w:t>
            </w:r>
            <w:proofErr w:type="spellEnd"/>
          </w:p>
        </w:tc>
      </w:tr>
      <w:tr w:rsidR="00745102" w14:paraId="5B6CD87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3D3F63"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B56EEA"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NetTopologySuite.IO.GeoJSON</w:t>
            </w:r>
            <w:proofErr w:type="spellEnd"/>
          </w:p>
        </w:tc>
      </w:tr>
      <w:tr w:rsidR="00745102" w14:paraId="3C6F113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B8C4FC"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69F880"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NetTopologySuite.IO.GeoJSON4STJ</w:t>
            </w:r>
          </w:p>
        </w:tc>
      </w:tr>
      <w:tr w:rsidR="00745102" w14:paraId="771A8C5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F3D568"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4E9E45"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Wicket</w:t>
            </w:r>
          </w:p>
        </w:tc>
      </w:tr>
      <w:tr w:rsidR="00745102" w14:paraId="5FCA216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86C630" w14:textId="77777777" w:rsidR="00745102" w:rsidRDefault="00745102">
            <w:pPr>
              <w:rPr>
                <w:rFonts w:ascii="Calibri" w:hAnsi="Calibri" w:cs="Calibri"/>
                <w:color w:val="000000"/>
              </w:rPr>
            </w:pPr>
            <w:r>
              <w:rPr>
                <w:color w:val="000000"/>
              </w:rPr>
              <w:t>Multi tenancy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6DFE85"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Microsoft.Azure.SqlDatabase.ElasticScale</w:t>
            </w:r>
            <w:proofErr w:type="gramEnd"/>
            <w:r>
              <w:rPr>
                <w:rFonts w:ascii="Segoe UI" w:hAnsi="Segoe UI" w:cs="Segoe UI"/>
                <w:color w:val="000000"/>
                <w:sz w:val="20"/>
                <w:szCs w:val="20"/>
              </w:rPr>
              <w:t>.Client</w:t>
            </w:r>
            <w:proofErr w:type="spellEnd"/>
          </w:p>
        </w:tc>
      </w:tr>
      <w:tr w:rsidR="00745102" w14:paraId="6AC3467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70A4F7" w14:textId="77777777" w:rsidR="00745102" w:rsidRDefault="00745102">
            <w:pPr>
              <w:rPr>
                <w:rFonts w:ascii="Calibri" w:hAnsi="Calibri" w:cs="Calibri"/>
                <w:color w:val="000000"/>
              </w:rPr>
            </w:pPr>
            <w:r>
              <w:rPr>
                <w:color w:val="000000"/>
              </w:rPr>
              <w:t>Security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5802E"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HtmlSanitizer</w:t>
            </w:r>
            <w:proofErr w:type="spellEnd"/>
          </w:p>
        </w:tc>
      </w:tr>
      <w:tr w:rsidR="00745102" w14:paraId="7CABD1D8"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0742B2F"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99AFD"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Azure.Storage.Blobs</w:t>
            </w:r>
            <w:proofErr w:type="spellEnd"/>
            <w:proofErr w:type="gramEnd"/>
          </w:p>
        </w:tc>
      </w:tr>
      <w:tr w:rsidR="00745102" w14:paraId="0D922443"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9E47EC"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3A1DB2"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Microsoft.Data.Sqlite</w:t>
            </w:r>
            <w:proofErr w:type="spellEnd"/>
            <w:proofErr w:type="gramEnd"/>
          </w:p>
        </w:tc>
      </w:tr>
      <w:tr w:rsidR="00745102" w14:paraId="1B0A194A"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85D5B6"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6489E0"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Microsoft.EntityFrameworkCore.Design</w:t>
            </w:r>
            <w:proofErr w:type="spellEnd"/>
            <w:proofErr w:type="gramEnd"/>
          </w:p>
        </w:tc>
      </w:tr>
      <w:tr w:rsidR="00745102" w14:paraId="332846B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78E739"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4B7084"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Microsoft.EntityFrameworkCore.Sqlite</w:t>
            </w:r>
            <w:proofErr w:type="spellEnd"/>
            <w:proofErr w:type="gramEnd"/>
          </w:p>
        </w:tc>
      </w:tr>
      <w:tr w:rsidR="00745102" w14:paraId="5C100E8E"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2D3D8F"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F6C72"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Microsoft.EntityFrameworkCore.Sqlite.Core</w:t>
            </w:r>
            <w:proofErr w:type="spellEnd"/>
            <w:proofErr w:type="gramEnd"/>
          </w:p>
        </w:tc>
      </w:tr>
      <w:tr w:rsidR="00745102" w14:paraId="0967AA8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F0B3FD1" w14:textId="77777777" w:rsidR="00745102" w:rsidRDefault="00745102">
            <w:pPr>
              <w:rPr>
                <w:rFonts w:ascii="Calibri" w:hAnsi="Calibri" w:cs="Calibri"/>
                <w:color w:val="000000"/>
              </w:rPr>
            </w:pPr>
            <w:r>
              <w:rPr>
                <w:color w:val="000000"/>
              </w:rPr>
              <w:t>Telerik</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9C1F40"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Telerik.UI.for.AspNet.Core</w:t>
            </w:r>
            <w:proofErr w:type="spellEnd"/>
            <w:proofErr w:type="gramEnd"/>
          </w:p>
        </w:tc>
      </w:tr>
    </w:tbl>
    <w:p w14:paraId="35D779E6" w14:textId="1DEC7A7A" w:rsidR="00745102" w:rsidRDefault="00FE630D" w:rsidP="003F1674">
      <w:r>
        <w:t xml:space="preserve">The applications are written under a .NET Core Framework with UI components primarily provided by Telerik. </w:t>
      </w:r>
      <w:r w:rsidR="00220038">
        <w:t>The g</w:t>
      </w:r>
      <w:r>
        <w:t xml:space="preserve">eospatial aspects on web forms </w:t>
      </w:r>
      <w:r w:rsidR="00BE4A40">
        <w:t xml:space="preserve">are </w:t>
      </w:r>
      <w:r>
        <w:t xml:space="preserve">provided by Leaflet via the UI with the main workhorse on the backend being </w:t>
      </w:r>
      <w:proofErr w:type="spellStart"/>
      <w:r>
        <w:t>NetTopologySuite</w:t>
      </w:r>
      <w:proofErr w:type="spellEnd"/>
      <w:r>
        <w:t>.</w:t>
      </w:r>
    </w:p>
    <w:p w14:paraId="021CE330" w14:textId="595DF864" w:rsidR="00FE630D" w:rsidRDefault="00FE630D" w:rsidP="003F1674">
      <w:r>
        <w:t xml:space="preserve">Licensing costs for required libraries </w:t>
      </w:r>
      <w:r w:rsidR="00764135">
        <w:t xml:space="preserve">are </w:t>
      </w:r>
      <w:r w:rsidR="008B51AD">
        <w:t xml:space="preserve">paid for </w:t>
      </w:r>
      <w:r>
        <w:t>through the separate Support and Hosting contract</w:t>
      </w:r>
      <w:r w:rsidR="004A094E">
        <w:t xml:space="preserve"> (</w:t>
      </w:r>
      <w:r w:rsidR="00DC62B4">
        <w:t>out</w:t>
      </w:r>
      <w:r w:rsidR="007E7274">
        <w:t>side</w:t>
      </w:r>
      <w:r w:rsidR="00DC62B4">
        <w:t xml:space="preserve"> the scope of this contract)</w:t>
      </w:r>
      <w:r>
        <w:t>.</w:t>
      </w:r>
    </w:p>
    <w:p w14:paraId="2449D980" w14:textId="52A7455B" w:rsidR="00863645" w:rsidRPr="003F1674" w:rsidRDefault="00863645" w:rsidP="003F1674">
      <w:r>
        <w:t>New development</w:t>
      </w:r>
      <w:r w:rsidR="00220038">
        <w:t>s</w:t>
      </w:r>
      <w:r>
        <w:t xml:space="preserve"> </w:t>
      </w:r>
      <w:r w:rsidR="00220038">
        <w:t xml:space="preserve">are </w:t>
      </w:r>
      <w:r>
        <w:t>expected to</w:t>
      </w:r>
      <w:r w:rsidR="002229F0">
        <w:t xml:space="preserve"> fit within the existing technology stack where possible and</w:t>
      </w:r>
      <w:r>
        <w:t xml:space="preserve"> continue along the same </w:t>
      </w:r>
      <w:r w:rsidR="005B7327">
        <w:t xml:space="preserve">strategy of maintaining </w:t>
      </w:r>
      <w:r w:rsidR="002229F0">
        <w:t>minimal licensed libraries</w:t>
      </w:r>
      <w:r w:rsidR="004816F6">
        <w:t>.</w:t>
      </w:r>
      <w:r>
        <w:t xml:space="preserve"> </w:t>
      </w:r>
      <w:r w:rsidR="004816F6">
        <w:t>A</w:t>
      </w:r>
      <w:r>
        <w:t xml:space="preserve">ny additional libraries required for development of new functionality require approval before being implemented to </w:t>
      </w:r>
      <w:r w:rsidR="003F1311">
        <w:t>en</w:t>
      </w:r>
      <w:r>
        <w:t>sure that value-for-money is being maintained.</w:t>
      </w:r>
    </w:p>
    <w:p w14:paraId="70D84486" w14:textId="66D08694" w:rsidR="003F1674" w:rsidRDefault="003F1674" w:rsidP="003F1674">
      <w:pPr>
        <w:pStyle w:val="Heading3"/>
      </w:pPr>
      <w:bookmarkStart w:id="26" w:name="_Toc156370985"/>
      <w:r>
        <w:t>Overall architecture diagrams</w:t>
      </w:r>
      <w:bookmarkEnd w:id="26"/>
    </w:p>
    <w:p w14:paraId="6E24D822" w14:textId="4B70DAD5" w:rsidR="000E6CA8" w:rsidRPr="00C228F0" w:rsidRDefault="000E6CA8" w:rsidP="000E6CA8">
      <w:pPr>
        <w:pBdr>
          <w:top w:val="nil"/>
          <w:left w:val="nil"/>
          <w:bottom w:val="nil"/>
          <w:right w:val="nil"/>
          <w:between w:val="nil"/>
        </w:pBdr>
        <w:ind w:left="-110"/>
      </w:pPr>
      <w:r w:rsidRPr="2DAA7EED">
        <w:t>The basic live system architecture of the application</w:t>
      </w:r>
      <w:r w:rsidR="00287053">
        <w:t>s</w:t>
      </w:r>
      <w:r w:rsidRPr="2DAA7EED">
        <w:t xml:space="preserve"> is shown below, illustrating the multi-tenant </w:t>
      </w:r>
      <w:r w:rsidR="00287053">
        <w:t>solution</w:t>
      </w:r>
      <w:r w:rsidRPr="2DAA7EED">
        <w:t>:</w:t>
      </w:r>
    </w:p>
    <w:p w14:paraId="16847F66" w14:textId="036E3F7B" w:rsidR="000E6CA8" w:rsidRDefault="000E6CA8" w:rsidP="000E6CA8">
      <w:pPr>
        <w:rPr>
          <w:color w:val="FF0000"/>
        </w:rPr>
      </w:pPr>
      <w:r>
        <w:rPr>
          <w:noProof/>
        </w:rPr>
        <w:lastRenderedPageBreak/>
        <w:drawing>
          <wp:inline distT="0" distB="0" distL="0" distR="0" wp14:anchorId="2E8BB59C" wp14:editId="40C2F717">
            <wp:extent cx="5731510" cy="3264535"/>
            <wp:effectExtent l="0" t="0" r="2540" b="0"/>
            <wp:docPr id="2" name="Picture 2" descr="A diagram of 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731510" cy="3264535"/>
                    </a:xfrm>
                    <a:prstGeom prst="rect">
                      <a:avLst/>
                    </a:prstGeom>
                  </pic:spPr>
                </pic:pic>
              </a:graphicData>
            </a:graphic>
          </wp:inline>
        </w:drawing>
      </w:r>
      <w:r w:rsidR="00287053">
        <w:rPr>
          <w:rFonts w:eastAsiaTheme="minorHAnsi" w:cstheme="minorBidi"/>
          <w:b/>
          <w:bCs/>
          <w:sz w:val="18"/>
          <w:szCs w:val="18"/>
        </w:rPr>
        <w:t>Figure 3.</w:t>
      </w:r>
      <w:r w:rsidRPr="00F04D9A">
        <w:rPr>
          <w:rFonts w:eastAsiaTheme="minorHAnsi" w:cstheme="minorBidi"/>
          <w:b/>
          <w:bCs/>
          <w:sz w:val="18"/>
          <w:szCs w:val="18"/>
        </w:rPr>
        <w:t xml:space="preserve"> Basic </w:t>
      </w:r>
      <w:r w:rsidR="00287053">
        <w:rPr>
          <w:rFonts w:eastAsiaTheme="minorHAnsi" w:cstheme="minorBidi"/>
          <w:b/>
          <w:bCs/>
          <w:sz w:val="18"/>
          <w:szCs w:val="18"/>
        </w:rPr>
        <w:t>live system a</w:t>
      </w:r>
      <w:r w:rsidRPr="00F04D9A">
        <w:rPr>
          <w:rFonts w:eastAsiaTheme="minorHAnsi" w:cstheme="minorBidi"/>
          <w:b/>
          <w:bCs/>
          <w:sz w:val="18"/>
          <w:szCs w:val="18"/>
        </w:rPr>
        <w:t>rchitecture</w:t>
      </w:r>
    </w:p>
    <w:p w14:paraId="74182705" w14:textId="77777777" w:rsidR="000E6CA8" w:rsidRPr="00C228F0" w:rsidRDefault="000E6CA8" w:rsidP="000E6CA8">
      <w:pPr>
        <w:pBdr>
          <w:top w:val="nil"/>
          <w:left w:val="nil"/>
          <w:bottom w:val="nil"/>
          <w:right w:val="nil"/>
          <w:between w:val="nil"/>
        </w:pBdr>
        <w:ind w:left="-110"/>
        <w:rPr>
          <w:color w:val="FF0000"/>
        </w:rPr>
      </w:pPr>
    </w:p>
    <w:p w14:paraId="5D9DE925" w14:textId="77777777" w:rsidR="000E6CA8" w:rsidRPr="00C228F0" w:rsidRDefault="000E6CA8" w:rsidP="000E6CA8">
      <w:pPr>
        <w:pBdr>
          <w:top w:val="nil"/>
          <w:left w:val="nil"/>
          <w:bottom w:val="nil"/>
          <w:right w:val="nil"/>
          <w:between w:val="nil"/>
        </w:pBdr>
        <w:ind w:left="-110"/>
      </w:pPr>
      <w:r w:rsidRPr="00C228F0">
        <w:t>The ‘</w:t>
      </w:r>
      <w:proofErr w:type="spellStart"/>
      <w:r w:rsidRPr="00C228F0">
        <w:t>catalog</w:t>
      </w:r>
      <w:proofErr w:type="spellEnd"/>
      <w:r w:rsidRPr="00C228F0">
        <w:t>’ database is used to direct data access requests from the application to the relevant tenant database. Most system administration tasks are performed in the ‘reference’ database, which is also accessed using the same application, meaning that users will not be aware that data is stored in multiple databases. The ‘template’ database would serve as a basis for adding new tenants (organisations</w:t>
      </w:r>
      <w:proofErr w:type="gramStart"/>
      <w:r w:rsidRPr="00C228F0">
        <w:t>)</w:t>
      </w:r>
      <w:proofErr w:type="gramEnd"/>
      <w:r w:rsidRPr="00C228F0">
        <w:t xml:space="preserve"> but this is planned as a future feature only.</w:t>
      </w:r>
    </w:p>
    <w:p w14:paraId="0E0613E0" w14:textId="3512BF7C" w:rsidR="000E6CA8" w:rsidRPr="00C228F0" w:rsidRDefault="000E6CA8" w:rsidP="000E6CA8">
      <w:pPr>
        <w:pBdr>
          <w:top w:val="nil"/>
          <w:left w:val="nil"/>
          <w:bottom w:val="nil"/>
          <w:right w:val="nil"/>
          <w:between w:val="nil"/>
        </w:pBdr>
        <w:ind w:left="-110"/>
      </w:pPr>
      <w:r w:rsidRPr="00C228F0">
        <w:t xml:space="preserve">One database then exists for each tenant. A nightly process will copy </w:t>
      </w:r>
      <w:r w:rsidR="00E826BF">
        <w:t>approved</w:t>
      </w:r>
      <w:r w:rsidR="00B3404C">
        <w:t xml:space="preserve"> </w:t>
      </w:r>
      <w:r w:rsidR="00E826BF">
        <w:t xml:space="preserve">published </w:t>
      </w:r>
      <w:r w:rsidRPr="00C228F0">
        <w:t>data into a dedicated reporting database served by the reporting application.</w:t>
      </w:r>
    </w:p>
    <w:p w14:paraId="1A352D47" w14:textId="1167AEFD" w:rsidR="000E6CA8" w:rsidRPr="00C228F0" w:rsidRDefault="000E6CA8" w:rsidP="000E6CA8">
      <w:pPr>
        <w:pBdr>
          <w:top w:val="nil"/>
          <w:left w:val="nil"/>
          <w:bottom w:val="nil"/>
          <w:right w:val="nil"/>
          <w:between w:val="nil"/>
        </w:pBdr>
        <w:ind w:left="-110"/>
      </w:pPr>
      <w:r w:rsidRPr="00C228F0">
        <w:t xml:space="preserve">Elastic Pools </w:t>
      </w:r>
      <w:r w:rsidR="00287053">
        <w:t>–</w:t>
      </w:r>
      <w:r w:rsidRPr="00C228F0">
        <w:t xml:space="preserve"> All the tenant databases are contained within an elastic pool, which allows databases to share resources and is an effective way to reduce overall cost (while ensuring a good level of performance). These are especially useful when databases see relatively infrequent spikes of high activity.</w:t>
      </w:r>
    </w:p>
    <w:p w14:paraId="0516B96A" w14:textId="77777777" w:rsidR="000E6CA8" w:rsidRPr="00C228F0" w:rsidRDefault="000E6CA8" w:rsidP="000E6CA8">
      <w:pPr>
        <w:pBdr>
          <w:top w:val="nil"/>
          <w:left w:val="nil"/>
          <w:bottom w:val="nil"/>
          <w:right w:val="nil"/>
          <w:between w:val="nil"/>
        </w:pBdr>
        <w:ind w:left="-110"/>
      </w:pPr>
      <w:r w:rsidRPr="2DAA7EED">
        <w:t>The elastic pool can be configured with an amount of resources provisioned to satisfy the spike in activity of any one tenant and can offer a considerable cost saving versus provisioning resources individually to each tenant.</w:t>
      </w:r>
    </w:p>
    <w:p w14:paraId="53D3C8F6" w14:textId="77777777" w:rsidR="000E6CA8" w:rsidRPr="00C228F0" w:rsidRDefault="000E6CA8" w:rsidP="000E6CA8">
      <w:pPr>
        <w:pBdr>
          <w:top w:val="nil"/>
          <w:left w:val="nil"/>
          <w:bottom w:val="nil"/>
          <w:right w:val="nil"/>
          <w:between w:val="nil"/>
        </w:pBdr>
        <w:ind w:left="-110"/>
      </w:pPr>
      <w:r w:rsidRPr="2DAA7EED">
        <w:t>Additionally, it will be feasible to create more than one elastic pool to group together tenants based on expected resource usage and then to allow cross-charging based on a proportion of the cost of the elastic pool to which the tenant belongs.</w:t>
      </w:r>
    </w:p>
    <w:p w14:paraId="7ED15AB5" w14:textId="7BF1D62B" w:rsidR="000E6CA8" w:rsidRDefault="000E6CA8" w:rsidP="000E6CA8">
      <w:pPr>
        <w:pBdr>
          <w:top w:val="nil"/>
          <w:left w:val="nil"/>
          <w:bottom w:val="nil"/>
          <w:right w:val="nil"/>
          <w:between w:val="nil"/>
        </w:pBdr>
        <w:ind w:left="-110"/>
      </w:pPr>
      <w:r w:rsidRPr="00C228F0">
        <w:t xml:space="preserve">Per Tenant Database Restore </w:t>
      </w:r>
      <w:r w:rsidR="00287053">
        <w:t>–</w:t>
      </w:r>
      <w:r w:rsidRPr="00C228F0">
        <w:t xml:space="preserve"> By adopting a database-pre-tenant approach, restoring data on a per-tenant basis is achieved by restoring from that tenant’s database backup files and would not affect any other tenant. </w:t>
      </w:r>
    </w:p>
    <w:p w14:paraId="4091CDB0" w14:textId="77777777" w:rsidR="000E6CA8" w:rsidRPr="00C228F0" w:rsidRDefault="000E6CA8" w:rsidP="00F04D9A">
      <w:pPr>
        <w:pBdr>
          <w:top w:val="nil"/>
          <w:left w:val="nil"/>
          <w:bottom w:val="nil"/>
          <w:right w:val="nil"/>
          <w:between w:val="nil"/>
        </w:pBdr>
      </w:pPr>
    </w:p>
    <w:p w14:paraId="4A70EA6C" w14:textId="4B689885" w:rsidR="000447BD" w:rsidRDefault="00FD26C0" w:rsidP="00F04D9A">
      <w:pPr>
        <w:pStyle w:val="Heading3"/>
      </w:pPr>
      <w:r>
        <w:t>H</w:t>
      </w:r>
      <w:r w:rsidR="000E6CA8" w:rsidRPr="00C228F0">
        <w:t>osting environment</w:t>
      </w:r>
    </w:p>
    <w:p w14:paraId="348C9D33" w14:textId="493432E4" w:rsidR="000E6CA8" w:rsidRPr="00C228F0" w:rsidRDefault="000E6CA8" w:rsidP="000E6CA8">
      <w:pPr>
        <w:pBdr>
          <w:top w:val="nil"/>
          <w:left w:val="nil"/>
          <w:bottom w:val="nil"/>
          <w:right w:val="nil"/>
          <w:between w:val="nil"/>
        </w:pBdr>
        <w:ind w:left="-110"/>
      </w:pPr>
      <w:r w:rsidRPr="00C228F0">
        <w:t xml:space="preserve">The </w:t>
      </w:r>
      <w:r w:rsidR="00352EAE">
        <w:t xml:space="preserve">hosting environment azure infrastructure configuration for the </w:t>
      </w:r>
      <w:r w:rsidRPr="00C228F0">
        <w:t xml:space="preserve">Alpha version of the system, currently in development, </w:t>
      </w:r>
      <w:r w:rsidR="00352EAE">
        <w:t xml:space="preserve">can be seen in the two </w:t>
      </w:r>
      <w:r w:rsidRPr="00C228F0">
        <w:t>diagram</w:t>
      </w:r>
      <w:r w:rsidR="00352EAE">
        <w:t>s</w:t>
      </w:r>
      <w:r w:rsidRPr="00C228F0">
        <w:t xml:space="preserve"> below</w:t>
      </w:r>
      <w:r>
        <w:t>:</w:t>
      </w:r>
    </w:p>
    <w:p w14:paraId="11777337" w14:textId="479CFEE5" w:rsidR="000E6CA8" w:rsidRDefault="000E6CA8" w:rsidP="000E6CA8">
      <w:r>
        <w:rPr>
          <w:noProof/>
        </w:rPr>
        <w:lastRenderedPageBreak/>
        <w:drawing>
          <wp:inline distT="0" distB="0" distL="0" distR="0" wp14:anchorId="128E09E5" wp14:editId="6E1E562D">
            <wp:extent cx="5461661" cy="3257550"/>
            <wp:effectExtent l="0" t="0" r="5715" b="0"/>
            <wp:docPr id="934181765" name="Picture 93418176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181765" name="Picture 934181765"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461661" cy="3257550"/>
                    </a:xfrm>
                    <a:prstGeom prst="rect">
                      <a:avLst/>
                    </a:prstGeom>
                  </pic:spPr>
                </pic:pic>
              </a:graphicData>
            </a:graphic>
          </wp:inline>
        </w:drawing>
      </w:r>
      <w:r w:rsidRPr="2DAA7EED">
        <w:rPr>
          <w:i/>
          <w:iCs/>
          <w:color w:val="7F7F7F" w:themeColor="text1" w:themeTint="80"/>
          <w:sz w:val="14"/>
          <w:szCs w:val="14"/>
        </w:rPr>
        <w:t xml:space="preserve">3.4 </w:t>
      </w:r>
      <w:r w:rsidR="00287053">
        <w:rPr>
          <w:rFonts w:eastAsiaTheme="minorHAnsi" w:cstheme="minorBidi"/>
          <w:b/>
          <w:bCs/>
          <w:sz w:val="18"/>
          <w:szCs w:val="18"/>
        </w:rPr>
        <w:t xml:space="preserve">Figure 4. </w:t>
      </w:r>
      <w:r w:rsidRPr="00CD7EC8">
        <w:rPr>
          <w:rFonts w:eastAsiaTheme="minorHAnsi" w:cstheme="minorBidi"/>
          <w:b/>
          <w:bCs/>
          <w:sz w:val="18"/>
          <w:szCs w:val="18"/>
        </w:rPr>
        <w:t xml:space="preserve">Hosting </w:t>
      </w:r>
      <w:r w:rsidR="00287053" w:rsidRPr="00287053">
        <w:rPr>
          <w:rFonts w:eastAsiaTheme="minorHAnsi" w:cstheme="minorBidi"/>
          <w:b/>
          <w:bCs/>
          <w:sz w:val="18"/>
          <w:szCs w:val="18"/>
        </w:rPr>
        <w:t>e</w:t>
      </w:r>
      <w:r w:rsidRPr="00F04D9A">
        <w:rPr>
          <w:rFonts w:eastAsiaTheme="minorHAnsi" w:cstheme="minorBidi"/>
          <w:b/>
          <w:bCs/>
          <w:sz w:val="18"/>
          <w:szCs w:val="18"/>
        </w:rPr>
        <w:t>nvironment</w:t>
      </w:r>
      <w:r w:rsidR="00552D40">
        <w:rPr>
          <w:rFonts w:eastAsiaTheme="minorHAnsi" w:cstheme="minorBidi"/>
          <w:b/>
          <w:bCs/>
          <w:sz w:val="18"/>
          <w:szCs w:val="18"/>
        </w:rPr>
        <w:t xml:space="preserve"> databases</w:t>
      </w:r>
    </w:p>
    <w:p w14:paraId="4E12E435" w14:textId="1381AD23" w:rsidR="000E6CA8" w:rsidRDefault="000E6CA8" w:rsidP="000E6CA8"/>
    <w:p w14:paraId="568FC42E" w14:textId="77777777" w:rsidR="008375A5" w:rsidRDefault="008375A5" w:rsidP="00EC29E3">
      <w:pPr>
        <w:pStyle w:val="Heading3"/>
      </w:pPr>
      <w:bookmarkStart w:id="27" w:name="_Toc156370986"/>
      <w:r>
        <w:rPr>
          <w:noProof/>
        </w:rPr>
        <w:drawing>
          <wp:inline distT="0" distB="0" distL="0" distR="0" wp14:anchorId="3302A2C9" wp14:editId="072BC719">
            <wp:extent cx="5722620" cy="3124200"/>
            <wp:effectExtent l="0" t="0" r="0" b="0"/>
            <wp:docPr id="525091700" name="Picture 52509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2620" cy="3124200"/>
                    </a:xfrm>
                    <a:prstGeom prst="rect">
                      <a:avLst/>
                    </a:prstGeom>
                    <a:noFill/>
                    <a:ln>
                      <a:noFill/>
                    </a:ln>
                  </pic:spPr>
                </pic:pic>
              </a:graphicData>
            </a:graphic>
          </wp:inline>
        </w:drawing>
      </w:r>
      <w:r>
        <w:t xml:space="preserve"> </w:t>
      </w:r>
    </w:p>
    <w:p w14:paraId="4D816EA8" w14:textId="58DA1F0F" w:rsidR="00552D40" w:rsidRPr="00552D40" w:rsidRDefault="00552D40" w:rsidP="00CD7EC8">
      <w:r>
        <w:rPr>
          <w:rFonts w:eastAsiaTheme="minorHAnsi" w:cstheme="minorBidi"/>
          <w:b/>
          <w:bCs/>
          <w:sz w:val="18"/>
          <w:szCs w:val="18"/>
        </w:rPr>
        <w:t xml:space="preserve">Figure 5. </w:t>
      </w:r>
      <w:r w:rsidR="00CD7EC8">
        <w:rPr>
          <w:rFonts w:eastAsiaTheme="minorHAnsi" w:cstheme="minorBidi"/>
          <w:b/>
          <w:bCs/>
          <w:sz w:val="18"/>
          <w:szCs w:val="18"/>
        </w:rPr>
        <w:t>H</w:t>
      </w:r>
      <w:r w:rsidRPr="00127428">
        <w:rPr>
          <w:rFonts w:eastAsiaTheme="minorHAnsi" w:cstheme="minorBidi"/>
          <w:b/>
          <w:bCs/>
          <w:sz w:val="18"/>
          <w:szCs w:val="18"/>
        </w:rPr>
        <w:t xml:space="preserve">osting </w:t>
      </w:r>
      <w:r w:rsidRPr="00287053">
        <w:rPr>
          <w:rFonts w:eastAsiaTheme="minorHAnsi" w:cstheme="minorBidi"/>
          <w:b/>
          <w:bCs/>
          <w:sz w:val="18"/>
          <w:szCs w:val="18"/>
        </w:rPr>
        <w:t>e</w:t>
      </w:r>
      <w:r w:rsidRPr="00127428">
        <w:rPr>
          <w:rFonts w:eastAsiaTheme="minorHAnsi" w:cstheme="minorBidi"/>
          <w:b/>
          <w:bCs/>
          <w:sz w:val="18"/>
          <w:szCs w:val="18"/>
        </w:rPr>
        <w:t>nvironment</w:t>
      </w:r>
      <w:r>
        <w:rPr>
          <w:rFonts w:eastAsiaTheme="minorHAnsi" w:cstheme="minorBidi"/>
          <w:b/>
          <w:bCs/>
          <w:sz w:val="18"/>
          <w:szCs w:val="18"/>
        </w:rPr>
        <w:t xml:space="preserve"> </w:t>
      </w:r>
      <w:r w:rsidR="00CD7EC8">
        <w:rPr>
          <w:rFonts w:eastAsiaTheme="minorHAnsi" w:cstheme="minorBidi"/>
          <w:b/>
          <w:bCs/>
          <w:sz w:val="18"/>
          <w:szCs w:val="18"/>
        </w:rPr>
        <w:t>infrastructure and relationships</w:t>
      </w:r>
    </w:p>
    <w:p w14:paraId="7A72CA16" w14:textId="429B3011" w:rsidR="00EC29E3" w:rsidRDefault="00EC29E3" w:rsidP="00EC29E3">
      <w:pPr>
        <w:pStyle w:val="Heading3"/>
      </w:pPr>
      <w:r>
        <w:t xml:space="preserve">Staging and Live </w:t>
      </w:r>
      <w:bookmarkEnd w:id="27"/>
      <w:r w:rsidR="00271519">
        <w:t>environments</w:t>
      </w:r>
    </w:p>
    <w:p w14:paraId="165EF5BB" w14:textId="64C1C276" w:rsidR="00271519" w:rsidRDefault="00271519" w:rsidP="00271519">
      <w:r>
        <w:t>Two instances of the system are maintained, a staging environment for user testing and feedback, especially around new releases, and a live production environment for active use.</w:t>
      </w:r>
    </w:p>
    <w:p w14:paraId="68905476" w14:textId="0B170A70" w:rsidR="00271519" w:rsidRDefault="00271519" w:rsidP="00271519">
      <w:r>
        <w:lastRenderedPageBreak/>
        <w:t>These are main</w:t>
      </w:r>
      <w:r w:rsidR="00A87F7D">
        <w:t>tain</w:t>
      </w:r>
      <w:r>
        <w:t>ed under the support and hosting contract</w:t>
      </w:r>
      <w:r w:rsidR="00533EDF">
        <w:t xml:space="preserve"> and will be available </w:t>
      </w:r>
      <w:r>
        <w:t xml:space="preserve">for use during the development process. Provision of development environments will be expected </w:t>
      </w:r>
      <w:r w:rsidR="00E53CB1">
        <w:t>to be managed by the successful developer under this contract.</w:t>
      </w:r>
    </w:p>
    <w:p w14:paraId="5A9BACA0" w14:textId="3304EC8F" w:rsidR="00E53CB1" w:rsidRPr="00271519" w:rsidRDefault="00E53CB1" w:rsidP="00271519">
      <w:r>
        <w:t>Provision of access to all required staging and live resources and environments will be undertaken at the commencement of the contract.</w:t>
      </w:r>
    </w:p>
    <w:p w14:paraId="40DB6452" w14:textId="20EE1BB9" w:rsidR="003F1674" w:rsidRDefault="003F1674" w:rsidP="003F1674">
      <w:pPr>
        <w:pStyle w:val="Heading3"/>
      </w:pPr>
      <w:bookmarkStart w:id="28" w:name="_Toc156370987"/>
      <w:r>
        <w:t>Scientific data structure</w:t>
      </w:r>
      <w:bookmarkEnd w:id="28"/>
    </w:p>
    <w:p w14:paraId="4AB5C758" w14:textId="09E56F10" w:rsidR="00DE3D4A" w:rsidRDefault="00FD4DF0" w:rsidP="003F0F3D">
      <w:r>
        <w:t xml:space="preserve">A simplified table entity relation diagram of the main “recording” tables in the system can be seen below in </w:t>
      </w:r>
      <w:r w:rsidR="00B21B64">
        <w:t>F</w:t>
      </w:r>
      <w:r>
        <w:t xml:space="preserve">igure </w:t>
      </w:r>
      <w:r w:rsidR="00B21B64">
        <w:t>6</w:t>
      </w:r>
      <w:r>
        <w:t>.</w:t>
      </w:r>
    </w:p>
    <w:p w14:paraId="4662786F" w14:textId="77777777" w:rsidR="00352EAE" w:rsidRDefault="00352EAE" w:rsidP="00352EAE">
      <w:pPr>
        <w:keepNext/>
      </w:pPr>
      <w:r w:rsidRPr="00FD4DF0">
        <w:rPr>
          <w:noProof/>
        </w:rPr>
        <w:drawing>
          <wp:inline distT="0" distB="0" distL="0" distR="0" wp14:anchorId="34416CA8" wp14:editId="4CF248CA">
            <wp:extent cx="4861560" cy="3604260"/>
            <wp:effectExtent l="0" t="0" r="0" b="34290"/>
            <wp:docPr id="483500918" name="Diagram 1">
              <a:extLst xmlns:a="http://schemas.openxmlformats.org/drawingml/2006/main">
                <a:ext uri="{FF2B5EF4-FFF2-40B4-BE49-F238E27FC236}">
                  <a16:creationId xmlns:a16="http://schemas.microsoft.com/office/drawing/2014/main" id="{D5139CEE-00CD-2F9C-F7DB-FA4933C4E707}"/>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0F693C19" w14:textId="2FFFD54E" w:rsidR="00FD4DF0" w:rsidRDefault="00352EAE" w:rsidP="00352EAE">
      <w:pPr>
        <w:pStyle w:val="Caption"/>
      </w:pPr>
      <w:r>
        <w:t xml:space="preserve">Figure </w:t>
      </w:r>
      <w:r w:rsidR="00B21B64">
        <w:t>6</w:t>
      </w:r>
      <w:r w:rsidRPr="009F566A">
        <w:t>: Simplified view of the scientific data table structure within the application.</w:t>
      </w:r>
      <w:r w:rsidR="00004E44" w:rsidRPr="003574FD">
        <w:rPr>
          <w:b w:val="0"/>
          <w:bCs w:val="0"/>
        </w:rPr>
        <w:t xml:space="preserve"> Square brackets indicat</w:t>
      </w:r>
      <w:r w:rsidR="70505E47">
        <w:rPr>
          <w:b w:val="0"/>
          <w:bCs w:val="0"/>
        </w:rPr>
        <w:t>e</w:t>
      </w:r>
      <w:r w:rsidR="00004E44" w:rsidRPr="003574FD">
        <w:rPr>
          <w:b w:val="0"/>
          <w:bCs w:val="0"/>
        </w:rPr>
        <w:t xml:space="preserve"> </w:t>
      </w:r>
      <w:r w:rsidR="45D78314">
        <w:rPr>
          <w:b w:val="0"/>
          <w:bCs w:val="0"/>
        </w:rPr>
        <w:t>entity</w:t>
      </w:r>
      <w:r w:rsidR="00004E44">
        <w:rPr>
          <w:b w:val="0"/>
        </w:rPr>
        <w:t xml:space="preserve"> </w:t>
      </w:r>
      <w:r w:rsidR="00004E44" w:rsidRPr="003574FD">
        <w:rPr>
          <w:b w:val="0"/>
          <w:bCs w:val="0"/>
        </w:rPr>
        <w:t xml:space="preserve">not yet </w:t>
      </w:r>
      <w:r w:rsidR="28C913A0">
        <w:rPr>
          <w:b w:val="0"/>
          <w:bCs w:val="0"/>
        </w:rPr>
        <w:t>developed/</w:t>
      </w:r>
      <w:r w:rsidR="00004E44">
        <w:rPr>
          <w:b w:val="0"/>
        </w:rPr>
        <w:t>implemented</w:t>
      </w:r>
      <w:r w:rsidR="00004E44" w:rsidRPr="003574FD">
        <w:rPr>
          <w:b w:val="0"/>
          <w:bCs w:val="0"/>
        </w:rPr>
        <w:t>.</w:t>
      </w:r>
    </w:p>
    <w:p w14:paraId="7020A782" w14:textId="47DB7975" w:rsidR="00FD4DF0" w:rsidRDefault="00FD4DF0" w:rsidP="003F0F3D">
      <w:r>
        <w:t xml:space="preserve">The primary parent/root entity in the structure is a </w:t>
      </w:r>
      <w:r w:rsidRPr="003574FD">
        <w:rPr>
          <w:b/>
          <w:bCs/>
        </w:rPr>
        <w:t>Survey</w:t>
      </w:r>
      <w:r>
        <w:t>, a dataset record that holds a variety of broad metadata about the survey/dataset itself. It is the core record against which IPR, access permissions and publication decisions are made against, these decisions affecting all data underneath.</w:t>
      </w:r>
    </w:p>
    <w:p w14:paraId="5C4ADD4B" w14:textId="4D4A773D" w:rsidR="00FD4DF0" w:rsidRDefault="00FD4DF0" w:rsidP="003F0F3D">
      <w:r>
        <w:t xml:space="preserve">A survey is separated into one or more survey events, dictating an individual broad event in the survey such as the deployment of a </w:t>
      </w:r>
      <w:r w:rsidR="006A1885">
        <w:t>remotely operate vehicle (</w:t>
      </w:r>
      <w:r>
        <w:t>ROV</w:t>
      </w:r>
      <w:r w:rsidR="006A1885">
        <w:t>)</w:t>
      </w:r>
      <w:r>
        <w:t xml:space="preserve"> or grab equipment. These events are then divided further into </w:t>
      </w:r>
      <w:r w:rsidR="004122D6" w:rsidRPr="003574FD">
        <w:rPr>
          <w:b/>
          <w:bCs/>
        </w:rPr>
        <w:t>S</w:t>
      </w:r>
      <w:r w:rsidRPr="003574FD">
        <w:rPr>
          <w:b/>
          <w:bCs/>
        </w:rPr>
        <w:t>ample events</w:t>
      </w:r>
      <w:r>
        <w:t xml:space="preserve"> and the </w:t>
      </w:r>
      <w:r w:rsidR="004122D6" w:rsidRPr="003574FD">
        <w:rPr>
          <w:b/>
          <w:bCs/>
        </w:rPr>
        <w:t>R</w:t>
      </w:r>
      <w:r w:rsidRPr="003574FD">
        <w:rPr>
          <w:b/>
          <w:bCs/>
        </w:rPr>
        <w:t>eplicates</w:t>
      </w:r>
      <w:r>
        <w:t xml:space="preserve"> which </w:t>
      </w:r>
      <w:r w:rsidR="006068BC">
        <w:t xml:space="preserve">hold </w:t>
      </w:r>
      <w:r>
        <w:t>the taxonomy and sediment data.</w:t>
      </w:r>
    </w:p>
    <w:p w14:paraId="5127301D" w14:textId="0D823CA4" w:rsidR="00FD4DF0" w:rsidRDefault="00FD4DF0" w:rsidP="003F0F3D">
      <w:r>
        <w:t xml:space="preserve">A nuance of the system is the inclusion of </w:t>
      </w:r>
      <w:r w:rsidRPr="003574FD">
        <w:rPr>
          <w:b/>
          <w:bCs/>
        </w:rPr>
        <w:t>Biotope</w:t>
      </w:r>
      <w:r>
        <w:t xml:space="preserve"> information against the sample.</w:t>
      </w:r>
    </w:p>
    <w:p w14:paraId="2B1D2E9D" w14:textId="6133A103" w:rsidR="00B564A0" w:rsidRDefault="00B564A0" w:rsidP="00B564A0">
      <w:r>
        <w:t>Around these core scientific data l</w:t>
      </w:r>
      <w:r w:rsidR="00120750">
        <w:t>ie</w:t>
      </w:r>
      <w:r>
        <w:t xml:space="preserve"> tenant-independent reference tables, containing the various </w:t>
      </w:r>
      <w:r>
        <w:rPr>
          <w:b/>
          <w:bCs/>
        </w:rPr>
        <w:t>Methods</w:t>
      </w:r>
      <w:r>
        <w:t xml:space="preserve"> used by replicates, </w:t>
      </w:r>
      <w:r w:rsidR="00677C8C">
        <w:t>referenceable</w:t>
      </w:r>
      <w:r>
        <w:t xml:space="preserve"> </w:t>
      </w:r>
      <w:r w:rsidRPr="00B564A0">
        <w:rPr>
          <w:b/>
          <w:bCs/>
        </w:rPr>
        <w:t>Locations</w:t>
      </w:r>
      <w:r>
        <w:t xml:space="preserve"> relevant to the survey events, </w:t>
      </w:r>
      <w:r w:rsidRPr="00B564A0">
        <w:rPr>
          <w:b/>
          <w:bCs/>
        </w:rPr>
        <w:t>Projects</w:t>
      </w:r>
      <w:r>
        <w:t xml:space="preserve"> under which the surveys were performed, and </w:t>
      </w:r>
      <w:r w:rsidRPr="00B564A0">
        <w:rPr>
          <w:b/>
          <w:bCs/>
        </w:rPr>
        <w:t>Persons</w:t>
      </w:r>
      <w:r>
        <w:t xml:space="preserve"> that were involved in the survey such as surveyors or taxonomic experts.</w:t>
      </w:r>
    </w:p>
    <w:p w14:paraId="7161D426" w14:textId="47512A96" w:rsidR="00B564A0" w:rsidRDefault="00B564A0" w:rsidP="00B564A0">
      <w:r>
        <w:lastRenderedPageBreak/>
        <w:t xml:space="preserve">Finally, all tenancies have read-only access to the core reference tables controlled by the system administrator, which drive the value constrained fields across the application, allowing all tenancies </w:t>
      </w:r>
      <w:r w:rsidR="00AE7DD2">
        <w:t xml:space="preserve">and their custodian organisations </w:t>
      </w:r>
      <w:r>
        <w:t>to use common vocabularies and terms.</w:t>
      </w:r>
    </w:p>
    <w:p w14:paraId="0D681D1F" w14:textId="492192BF" w:rsidR="003F1674" w:rsidRDefault="000B2E50" w:rsidP="003F1674">
      <w:r>
        <w:t xml:space="preserve">An example data structure export in </w:t>
      </w:r>
      <w:r w:rsidR="00AE7DD2">
        <w:t>MS E</w:t>
      </w:r>
      <w:r>
        <w:t>xcel form, showing entities, column names and types can be provided on request.</w:t>
      </w:r>
    </w:p>
    <w:p w14:paraId="0A940280" w14:textId="1C7572C3" w:rsidR="003F1674" w:rsidRPr="003F1674" w:rsidRDefault="003F1674" w:rsidP="003F1674">
      <w:pPr>
        <w:pStyle w:val="Heading3"/>
      </w:pPr>
      <w:bookmarkStart w:id="29" w:name="_Toc156370989"/>
      <w:r>
        <w:t>Links to other systems</w:t>
      </w:r>
      <w:bookmarkEnd w:id="29"/>
    </w:p>
    <w:p w14:paraId="5868DE76" w14:textId="32E8B207" w:rsidR="0092135B" w:rsidRPr="00B35494" w:rsidRDefault="00C35C19" w:rsidP="00033FFD">
      <w:r w:rsidRPr="00B35494">
        <w:t xml:space="preserve">Standardisation of taxonomic terms within the </w:t>
      </w:r>
      <w:r w:rsidR="0092135B">
        <w:t>system</w:t>
      </w:r>
      <w:r w:rsidRPr="00B35494">
        <w:t xml:space="preserve"> is handled by a</w:t>
      </w:r>
      <w:r w:rsidR="0092135B">
        <w:t>n internally cached</w:t>
      </w:r>
      <w:r w:rsidRPr="00B35494">
        <w:t xml:space="preserve"> Taxon dictionary</w:t>
      </w:r>
      <w:r w:rsidR="00613865" w:rsidRPr="00B35494">
        <w:t xml:space="preserve">, with taxa </w:t>
      </w:r>
      <w:r w:rsidR="00C436E1" w:rsidRPr="00B35494">
        <w:t>identified by the standard “aphiaID” provided by the Marine Species of British Isles and Adjacent Seas (MSBIAS</w:t>
      </w:r>
      <w:r w:rsidR="00E73238" w:rsidRPr="00B35494">
        <w:rPr>
          <w:rStyle w:val="FootnoteReference"/>
        </w:rPr>
        <w:footnoteReference w:id="2"/>
      </w:r>
      <w:r w:rsidR="00C436E1" w:rsidRPr="00B35494">
        <w:t>), a subset of the World Registry of Marine Species (WoRMS</w:t>
      </w:r>
      <w:r w:rsidR="00DD22AA" w:rsidRPr="00B35494">
        <w:rPr>
          <w:rStyle w:val="FootnoteReference"/>
        </w:rPr>
        <w:footnoteReference w:id="3"/>
      </w:r>
      <w:r w:rsidR="00C436E1" w:rsidRPr="00B35494">
        <w:t xml:space="preserve">). </w:t>
      </w:r>
      <w:r w:rsidR="0092135B">
        <w:t>Whilst held internally within the system, t</w:t>
      </w:r>
      <w:r w:rsidR="00C436E1" w:rsidRPr="00B35494">
        <w:t xml:space="preserve">his </w:t>
      </w:r>
      <w:r w:rsidR="0064398C" w:rsidRPr="00B35494">
        <w:t xml:space="preserve">internal </w:t>
      </w:r>
      <w:r w:rsidR="00C436E1" w:rsidRPr="00B35494">
        <w:t xml:space="preserve">taxon dictionary is updated </w:t>
      </w:r>
      <w:r w:rsidR="0092135B">
        <w:t>through the API based on current taxonomic statuses in MSBIAS and WoRMS on a weekly</w:t>
      </w:r>
      <w:r w:rsidR="00013FDB" w:rsidRPr="00B35494">
        <w:t xml:space="preserve"> basis</w:t>
      </w:r>
      <w:r w:rsidR="00C87F40" w:rsidRPr="00B35494">
        <w:t xml:space="preserve">, </w:t>
      </w:r>
      <w:proofErr w:type="gramStart"/>
      <w:r w:rsidR="00C87F40" w:rsidRPr="00B35494">
        <w:t>taking into account</w:t>
      </w:r>
      <w:proofErr w:type="gramEnd"/>
      <w:r w:rsidR="00C87F40" w:rsidRPr="00B35494">
        <w:t xml:space="preserve"> new species identified in </w:t>
      </w:r>
      <w:r w:rsidR="00893DB7" w:rsidRPr="00B35494">
        <w:t>B</w:t>
      </w:r>
      <w:r w:rsidR="00C87F40" w:rsidRPr="00B35494">
        <w:t xml:space="preserve">ritish waters and updated </w:t>
      </w:r>
      <w:r w:rsidR="00893DB7" w:rsidRPr="00B35494">
        <w:t>accepted synonyms of taxa.</w:t>
      </w:r>
      <w:r w:rsidR="00CD18A4" w:rsidRPr="00B35494">
        <w:t xml:space="preserve"> </w:t>
      </w:r>
      <w:r w:rsidR="0092135B">
        <w:t xml:space="preserve">Due to </w:t>
      </w:r>
      <w:r w:rsidR="00FD22B2">
        <w:t xml:space="preserve">the </w:t>
      </w:r>
      <w:r w:rsidR="0092135B">
        <w:t>multitenant architecture, this updated dictionary is then immediately accessible to all custodians for use.</w:t>
      </w:r>
    </w:p>
    <w:p w14:paraId="5E36CDC7" w14:textId="3816A2ED" w:rsidR="00E53CB1" w:rsidRPr="007D52BA" w:rsidRDefault="00850FE8" w:rsidP="000C5BA9">
      <w:r w:rsidRPr="00B35494">
        <w:t>DASSH</w:t>
      </w:r>
      <w:r w:rsidR="001F360B" w:rsidRPr="00B35494">
        <w:rPr>
          <w:rStyle w:val="FootnoteReference"/>
        </w:rPr>
        <w:footnoteReference w:id="4"/>
      </w:r>
      <w:r w:rsidRPr="00B35494">
        <w:t>, a</w:t>
      </w:r>
      <w:r w:rsidR="00400E7D" w:rsidRPr="00B35494">
        <w:t xml:space="preserve"> data </w:t>
      </w:r>
      <w:r w:rsidRPr="00B35494">
        <w:t xml:space="preserve">archive </w:t>
      </w:r>
      <w:r w:rsidR="00400E7D" w:rsidRPr="00B35494">
        <w:t xml:space="preserve">centre </w:t>
      </w:r>
      <w:r w:rsidRPr="00B35494">
        <w:t>under the UK MEDIN</w:t>
      </w:r>
      <w:r w:rsidR="00400E7D" w:rsidRPr="00B35494">
        <w:rPr>
          <w:rStyle w:val="FootnoteReference"/>
        </w:rPr>
        <w:footnoteReference w:id="5"/>
      </w:r>
      <w:r w:rsidR="00400E7D" w:rsidRPr="00B35494">
        <w:t xml:space="preserve"> </w:t>
      </w:r>
      <w:r w:rsidRPr="00B35494">
        <w:t xml:space="preserve">initiative, </w:t>
      </w:r>
      <w:r w:rsidR="0092135B">
        <w:t>is working towards accepting</w:t>
      </w:r>
      <w:r w:rsidRPr="00B35494">
        <w:t xml:space="preserve"> </w:t>
      </w:r>
      <w:r w:rsidR="3170A989" w:rsidRPr="00B35494">
        <w:t>M</w:t>
      </w:r>
      <w:r w:rsidRPr="00B35494">
        <w:t xml:space="preserve">arine </w:t>
      </w:r>
      <w:r w:rsidR="49476509" w:rsidRPr="00B35494">
        <w:t>R</w:t>
      </w:r>
      <w:r w:rsidRPr="00B35494">
        <w:t xml:space="preserve">ecorder </w:t>
      </w:r>
      <w:r w:rsidR="0092135B">
        <w:t>outputs directly into its archival database, significantly reducing archiving resourc</w:t>
      </w:r>
      <w:r w:rsidR="00EB4196">
        <w:t>e</w:t>
      </w:r>
      <w:r w:rsidR="0092135B">
        <w:t xml:space="preserve"> requirements from the Marine Recorder custodians. All subsequent work must be undertaken with compatibility of DASSH and MEDIN in mind.</w:t>
      </w:r>
    </w:p>
    <w:p w14:paraId="4A02D73E" w14:textId="736E57F6" w:rsidR="00C43E4F" w:rsidRPr="00B35494" w:rsidRDefault="004F367B" w:rsidP="00030343">
      <w:pPr>
        <w:pStyle w:val="Heading2"/>
      </w:pPr>
      <w:bookmarkStart w:id="30" w:name="_Ref75959645"/>
      <w:bookmarkStart w:id="31" w:name="_Toc156370990"/>
      <w:r w:rsidRPr="00B35494">
        <w:t>Project governance</w:t>
      </w:r>
      <w:r w:rsidR="00C43E4F" w:rsidRPr="00B35494">
        <w:t xml:space="preserve"> groups</w:t>
      </w:r>
      <w:bookmarkEnd w:id="30"/>
      <w:bookmarkEnd w:id="31"/>
    </w:p>
    <w:p w14:paraId="5C3E6336" w14:textId="7D8E9783" w:rsidR="00015A16" w:rsidRDefault="00015A16" w:rsidP="000C5BA9">
      <w:r>
        <w:t>The Marine Recorder</w:t>
      </w:r>
      <w:r w:rsidR="00D216C5">
        <w:t xml:space="preserve"> </w:t>
      </w:r>
      <w:r w:rsidR="00AE34B3">
        <w:t>s</w:t>
      </w:r>
      <w:r w:rsidR="00D216C5">
        <w:t xml:space="preserve">teering </w:t>
      </w:r>
      <w:r w:rsidR="00AE34B3">
        <w:t>g</w:t>
      </w:r>
      <w:r w:rsidR="00D216C5">
        <w:t xml:space="preserve">roup </w:t>
      </w:r>
      <w:r w:rsidR="51D13064">
        <w:t>(</w:t>
      </w:r>
      <w:r w:rsidR="00D216C5">
        <w:t>formed from both domain and technical experts within the custodia</w:t>
      </w:r>
      <w:r w:rsidR="4A5B0313">
        <w:t>l</w:t>
      </w:r>
      <w:r w:rsidR="00D216C5">
        <w:t xml:space="preserve"> organisations</w:t>
      </w:r>
      <w:r w:rsidR="382773D3">
        <w:t>)</w:t>
      </w:r>
      <w:r w:rsidR="00D216C5">
        <w:t xml:space="preserve"> </w:t>
      </w:r>
      <w:r w:rsidR="00413051">
        <w:t xml:space="preserve">continues to provide </w:t>
      </w:r>
      <w:r w:rsidR="00D57E66">
        <w:t xml:space="preserve">an </w:t>
      </w:r>
      <w:r w:rsidR="00413051">
        <w:t xml:space="preserve">overall steer on the </w:t>
      </w:r>
      <w:r>
        <w:t>d</w:t>
      </w:r>
      <w:r w:rsidR="00413051">
        <w:t>evelopment of Marine Recorder</w:t>
      </w:r>
      <w:r>
        <w:t xml:space="preserve"> Online</w:t>
      </w:r>
      <w:r w:rsidR="00D216C5">
        <w:t xml:space="preserve">. </w:t>
      </w:r>
    </w:p>
    <w:p w14:paraId="17C7F1E2" w14:textId="373C942A" w:rsidR="00630E02" w:rsidRDefault="00630E02" w:rsidP="000C5BA9">
      <w:r>
        <w:t>JNCC maintains overall project coordination, providing a Project Manager, maintaining general oversight and milestone</w:t>
      </w:r>
      <w:r w:rsidR="00D57E66">
        <w:t>/budget</w:t>
      </w:r>
      <w:r>
        <w:t xml:space="preserve"> tracking, and a Product Owner, acting as liaison between the developers and user groups, maintaining developmental priorities and providing an initial source of feedback. JNCC also provides facilitation with the UK government governance bodies on system development.</w:t>
      </w:r>
    </w:p>
    <w:p w14:paraId="50DF2E3F" w14:textId="13B5C2A8" w:rsidR="00C766A1" w:rsidRPr="00B64EED" w:rsidRDefault="00015A16" w:rsidP="00B64EED">
      <w:r>
        <w:t xml:space="preserve">During development sprints (or sprint themes in the case of multiple sprints feeding into a single area of functionality), the steering group is asked to provide representatives to form a sprint working group. The sprint working group has direct technical input into the specific development decisions of the sprint, feeding further user </w:t>
      </w:r>
      <w:proofErr w:type="gramStart"/>
      <w:r>
        <w:t>stories</w:t>
      </w:r>
      <w:r w:rsidR="0015622A">
        <w:t>,  requirement</w:t>
      </w:r>
      <w:proofErr w:type="gramEnd"/>
      <w:r w:rsidR="0015622A">
        <w:t xml:space="preserve"> </w:t>
      </w:r>
      <w:r>
        <w:t>clarifications, organisational dependencies and preferential direction during the initial Sprint Startup. They continue to be the primary source of user-feedback through the sprint process, facilitated by the Product Owner to swiftly answer an</w:t>
      </w:r>
      <w:r w:rsidR="005B746B">
        <w:t>y</w:t>
      </w:r>
      <w:r>
        <w:t xml:space="preserve"> development questions posed from the developer, and are responsible for acceptance testing and signoff of the sprint </w:t>
      </w:r>
      <w:r w:rsidR="00630E02">
        <w:t>after the Sprint Review meeting.</w:t>
      </w:r>
    </w:p>
    <w:p w14:paraId="211E5156" w14:textId="32185AAD" w:rsidR="004A500C" w:rsidRPr="00B35494" w:rsidRDefault="004A500C" w:rsidP="004A500C">
      <w:pPr>
        <w:pStyle w:val="Heading2"/>
      </w:pPr>
      <w:bookmarkStart w:id="32" w:name="_Toc369166720"/>
      <w:bookmarkStart w:id="33" w:name="_Toc369166721"/>
      <w:bookmarkStart w:id="34" w:name="_Toc369166722"/>
      <w:bookmarkStart w:id="35" w:name="_Toc369166723"/>
      <w:bookmarkStart w:id="36" w:name="_Toc369166724"/>
      <w:bookmarkStart w:id="37" w:name="_Toc369166725"/>
      <w:bookmarkStart w:id="38" w:name="_Toc369166727"/>
      <w:bookmarkStart w:id="39" w:name="_Toc369166728"/>
      <w:bookmarkStart w:id="40" w:name="_Toc369166729"/>
      <w:bookmarkStart w:id="41" w:name="_Toc369166730"/>
      <w:bookmarkStart w:id="42" w:name="_Toc369166731"/>
      <w:bookmarkStart w:id="43" w:name="_Toc369166732"/>
      <w:bookmarkStart w:id="44" w:name="_Toc369166734"/>
      <w:bookmarkStart w:id="45" w:name="_Toc369166735"/>
      <w:bookmarkStart w:id="46" w:name="_Toc369166736"/>
      <w:bookmarkStart w:id="47" w:name="_Toc369166737"/>
      <w:bookmarkStart w:id="48" w:name="_Toc369166739"/>
      <w:bookmarkStart w:id="49" w:name="_Toc369169597"/>
      <w:bookmarkStart w:id="50" w:name="_Toc369166740"/>
      <w:bookmarkStart w:id="51" w:name="_Toc369166741"/>
      <w:bookmarkStart w:id="52" w:name="_Toc369166742"/>
      <w:bookmarkStart w:id="53" w:name="_Toc212344499"/>
      <w:bookmarkStart w:id="54" w:name="_Toc212344681"/>
      <w:bookmarkStart w:id="55" w:name="_Toc304551885"/>
      <w:bookmarkStart w:id="56" w:name="_Toc304552194"/>
      <w:bookmarkStart w:id="57" w:name="_Toc368410321"/>
      <w:bookmarkStart w:id="58" w:name="_Toc74570379"/>
      <w:bookmarkStart w:id="59" w:name="_Toc156370991"/>
      <w:bookmarkEnd w:id="1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B35494">
        <w:lastRenderedPageBreak/>
        <w:t>Objectives</w:t>
      </w:r>
      <w:bookmarkEnd w:id="53"/>
      <w:bookmarkEnd w:id="54"/>
      <w:bookmarkEnd w:id="55"/>
      <w:bookmarkEnd w:id="56"/>
      <w:bookmarkEnd w:id="57"/>
      <w:bookmarkEnd w:id="58"/>
      <w:r w:rsidR="008711A0" w:rsidRPr="00B35494">
        <w:t xml:space="preserve"> and work packages</w:t>
      </w:r>
      <w:bookmarkEnd w:id="59"/>
    </w:p>
    <w:p w14:paraId="43CC7BCA" w14:textId="2FA68998" w:rsidR="00EC29E3" w:rsidRDefault="00FB6922" w:rsidP="008A4708">
      <w:pPr>
        <w:keepNext/>
      </w:pPr>
      <w:r>
        <w:t>The overarching objective</w:t>
      </w:r>
      <w:r w:rsidR="008E5A32">
        <w:t>s</w:t>
      </w:r>
      <w:r>
        <w:t xml:space="preserve"> of this </w:t>
      </w:r>
      <w:r w:rsidR="00EC29E3">
        <w:t>contract</w:t>
      </w:r>
      <w:r>
        <w:t xml:space="preserve"> </w:t>
      </w:r>
      <w:r w:rsidR="00EC29E3">
        <w:t>are:</w:t>
      </w:r>
    </w:p>
    <w:p w14:paraId="0A2A8276" w14:textId="209C56C9" w:rsidR="00FB6922" w:rsidRDefault="00EC29E3" w:rsidP="000361D4">
      <w:pPr>
        <w:pStyle w:val="ListParagraph"/>
        <w:keepNext/>
        <w:numPr>
          <w:ilvl w:val="0"/>
          <w:numId w:val="10"/>
        </w:numPr>
      </w:pPr>
      <w:r>
        <w:t xml:space="preserve">Provide expert feedback against proposed functionality, highlighting risks, alternatives and suitable solutions in collaboration with the Product Owner and </w:t>
      </w:r>
      <w:r w:rsidR="008E5A32">
        <w:t>s</w:t>
      </w:r>
      <w:r>
        <w:t xml:space="preserve">print </w:t>
      </w:r>
      <w:r w:rsidR="008E5A32">
        <w:t>w</w:t>
      </w:r>
      <w:r>
        <w:t xml:space="preserve">orking </w:t>
      </w:r>
      <w:proofErr w:type="gramStart"/>
      <w:r w:rsidR="008E5A32">
        <w:t>g</w:t>
      </w:r>
      <w:r>
        <w:t>roups</w:t>
      </w:r>
      <w:proofErr w:type="gramEnd"/>
    </w:p>
    <w:p w14:paraId="7018141B" w14:textId="7EFC0F69" w:rsidR="00EC29E3" w:rsidRDefault="00EC29E3" w:rsidP="000361D4">
      <w:pPr>
        <w:pStyle w:val="ListParagraph"/>
        <w:keepNext/>
        <w:numPr>
          <w:ilvl w:val="0"/>
          <w:numId w:val="10"/>
        </w:numPr>
      </w:pPr>
      <w:r>
        <w:t>Deliver functionality improvements to the current Minimal Viable Product system that are satisfactorily received by the sprint working groups</w:t>
      </w:r>
      <w:r w:rsidR="005D3D6B">
        <w:t xml:space="preserve"> and steering group</w:t>
      </w:r>
      <w:r>
        <w:t>.</w:t>
      </w:r>
    </w:p>
    <w:p w14:paraId="3271F505" w14:textId="1D28323D" w:rsidR="00EC29E3" w:rsidRDefault="00EC29E3" w:rsidP="000361D4">
      <w:pPr>
        <w:pStyle w:val="ListParagraph"/>
        <w:keepNext/>
        <w:numPr>
          <w:ilvl w:val="0"/>
          <w:numId w:val="10"/>
        </w:numPr>
      </w:pPr>
      <w:r>
        <w:t>Release functionality improvements to the staging site for coordinated user testing</w:t>
      </w:r>
      <w:r w:rsidR="00267E3F">
        <w:t>.</w:t>
      </w:r>
    </w:p>
    <w:p w14:paraId="1156A64F" w14:textId="20263D45" w:rsidR="00EC29E3" w:rsidRDefault="00EC29E3" w:rsidP="000361D4">
      <w:pPr>
        <w:pStyle w:val="ListParagraph"/>
        <w:keepNext/>
        <w:numPr>
          <w:ilvl w:val="0"/>
          <w:numId w:val="10"/>
        </w:numPr>
      </w:pPr>
      <w:r>
        <w:t>Review and rectify high priority issues</w:t>
      </w:r>
      <w:r w:rsidR="00AE2C32">
        <w:t xml:space="preserve"> (either bugs or shortfalls in anticipated functionality)</w:t>
      </w:r>
      <w:r>
        <w:t xml:space="preserve"> reported through testing </w:t>
      </w:r>
      <w:r w:rsidR="00F87202">
        <w:t>of</w:t>
      </w:r>
      <w:r>
        <w:t xml:space="preserve"> new functionality by the sprint working groups, prior to release.</w:t>
      </w:r>
    </w:p>
    <w:p w14:paraId="74528C20" w14:textId="2B11DF2A" w:rsidR="00EC29E3" w:rsidRDefault="00EC29E3" w:rsidP="000361D4">
      <w:pPr>
        <w:pStyle w:val="ListParagraph"/>
        <w:keepNext/>
        <w:numPr>
          <w:ilvl w:val="0"/>
          <w:numId w:val="10"/>
        </w:numPr>
      </w:pPr>
      <w:r>
        <w:t xml:space="preserve">Release approved functionality improvements to the live site at a set release schedule (to be discussed between JNCC and the </w:t>
      </w:r>
      <w:r w:rsidR="003B2302">
        <w:t>C</w:t>
      </w:r>
      <w:r>
        <w:t>ontractor)</w:t>
      </w:r>
      <w:r w:rsidR="002029D1">
        <w:t xml:space="preserve"> and assist in </w:t>
      </w:r>
      <w:r w:rsidR="005133BF">
        <w:t>creating/updating user documentation for</w:t>
      </w:r>
      <w:r w:rsidR="002029D1">
        <w:t xml:space="preserve"> new functionality</w:t>
      </w:r>
      <w:r>
        <w:t>.</w:t>
      </w:r>
    </w:p>
    <w:p w14:paraId="41412413" w14:textId="2172FE68" w:rsidR="00EC29E3" w:rsidRDefault="00EC29E3" w:rsidP="000361D4">
      <w:pPr>
        <w:pStyle w:val="ListParagraph"/>
        <w:keepNext/>
        <w:numPr>
          <w:ilvl w:val="0"/>
          <w:numId w:val="10"/>
        </w:numPr>
      </w:pPr>
      <w:r>
        <w:t>Provide adequate sprint management documentation to enable auditing of decisions made during the sprint planning process and throughout the sprint.</w:t>
      </w:r>
    </w:p>
    <w:p w14:paraId="71A28F35" w14:textId="527B234A" w:rsidR="00382BD0" w:rsidRDefault="00AC61B9" w:rsidP="000361D4">
      <w:pPr>
        <w:pStyle w:val="ListParagraph"/>
        <w:keepNext/>
        <w:numPr>
          <w:ilvl w:val="0"/>
          <w:numId w:val="10"/>
        </w:numPr>
      </w:pPr>
      <w:r>
        <w:t xml:space="preserve">Provide </w:t>
      </w:r>
      <w:r w:rsidR="004210AC">
        <w:t>an</w:t>
      </w:r>
      <w:r w:rsidR="00633F24">
        <w:t xml:space="preserve"> external pen</w:t>
      </w:r>
      <w:r w:rsidR="004210AC">
        <w:t>etration</w:t>
      </w:r>
      <w:r w:rsidR="00633F24">
        <w:t xml:space="preserve"> test</w:t>
      </w:r>
      <w:r w:rsidR="004210AC">
        <w:t>ing contractor</w:t>
      </w:r>
      <w:r w:rsidR="0007099E">
        <w:t xml:space="preserve"> with access to the system</w:t>
      </w:r>
      <w:r w:rsidR="00633F24">
        <w:t xml:space="preserve"> </w:t>
      </w:r>
      <w:r w:rsidR="005211FF">
        <w:t xml:space="preserve">for </w:t>
      </w:r>
      <w:r w:rsidR="0007099E">
        <w:t>in-depth</w:t>
      </w:r>
      <w:r>
        <w:t xml:space="preserve"> and</w:t>
      </w:r>
      <w:r w:rsidR="0007099E">
        <w:t xml:space="preserve"> </w:t>
      </w:r>
      <w:r w:rsidR="005211FF">
        <w:t>automated</w:t>
      </w:r>
      <w:r>
        <w:t xml:space="preserve"> monthly </w:t>
      </w:r>
      <w:r w:rsidR="0007099E">
        <w:t xml:space="preserve">security </w:t>
      </w:r>
      <w:proofErr w:type="gramStart"/>
      <w:r w:rsidR="0007099E">
        <w:t>tests, and</w:t>
      </w:r>
      <w:proofErr w:type="gramEnd"/>
      <w:r w:rsidR="00633F24">
        <w:t xml:space="preserve"> ensure </w:t>
      </w:r>
      <w:r w:rsidR="00D647E2">
        <w:t>high or medium</w:t>
      </w:r>
      <w:r w:rsidR="00633F24">
        <w:t xml:space="preserve"> security </w:t>
      </w:r>
      <w:r w:rsidR="00FE13A3">
        <w:t>issues</w:t>
      </w:r>
      <w:r w:rsidR="00633F24">
        <w:t xml:space="preserve"> are rectified.</w:t>
      </w:r>
    </w:p>
    <w:p w14:paraId="0316850B" w14:textId="46A5FFF4" w:rsidR="005D3D6B" w:rsidRDefault="005D3D6B" w:rsidP="000361D4">
      <w:pPr>
        <w:pStyle w:val="ListParagraph"/>
        <w:keepNext/>
        <w:numPr>
          <w:ilvl w:val="0"/>
          <w:numId w:val="10"/>
        </w:numPr>
      </w:pPr>
      <w:r>
        <w:t xml:space="preserve">Work </w:t>
      </w:r>
      <w:r w:rsidR="00D647E2">
        <w:t>with</w:t>
      </w:r>
      <w:r>
        <w:t xml:space="preserve"> an external accessibility testing </w:t>
      </w:r>
      <w:r w:rsidR="004210AC">
        <w:t>contractor</w:t>
      </w:r>
      <w:r>
        <w:t xml:space="preserve"> to ensure that </w:t>
      </w:r>
      <w:r w:rsidR="00F4518E">
        <w:t>any accessibility non-compliance is addressed, or adequately documented in a statement of compliance.</w:t>
      </w:r>
    </w:p>
    <w:p w14:paraId="6A111FE6" w14:textId="77777777" w:rsidR="00FD3533" w:rsidRDefault="00FD3533" w:rsidP="008A4708">
      <w:pPr>
        <w:keepNext/>
      </w:pPr>
    </w:p>
    <w:p w14:paraId="382E2997" w14:textId="6838AFE6" w:rsidR="00CF5868" w:rsidRDefault="008711A0" w:rsidP="008A4708">
      <w:pPr>
        <w:keepNext/>
      </w:pPr>
      <w:r>
        <w:t xml:space="preserve">The </w:t>
      </w:r>
      <w:r w:rsidR="00FD3533">
        <w:t>project’s</w:t>
      </w:r>
      <w:r>
        <w:t xml:space="preserve"> objectives will be </w:t>
      </w:r>
      <w:r w:rsidR="00FD3533">
        <w:t xml:space="preserve">delivered through </w:t>
      </w:r>
      <w:r>
        <w:t>the following work-</w:t>
      </w:r>
      <w:proofErr w:type="gramStart"/>
      <w:r>
        <w:t>packages</w:t>
      </w:r>
      <w:r w:rsidR="002F6864">
        <w:t>:</w:t>
      </w:r>
      <w:r w:rsidR="0014634F">
        <w:t>.</w:t>
      </w:r>
      <w:proofErr w:type="gramEnd"/>
    </w:p>
    <w:p w14:paraId="0D5E29C2" w14:textId="77777777" w:rsidR="008711A0" w:rsidRDefault="008711A0" w:rsidP="008A4708">
      <w:pPr>
        <w:keepNext/>
      </w:pPr>
    </w:p>
    <w:p w14:paraId="1C7D4B7A" w14:textId="74085269" w:rsidR="009001E0" w:rsidRPr="00C50255" w:rsidRDefault="009F214A" w:rsidP="00C50255">
      <w:pPr>
        <w:rPr>
          <w:b/>
        </w:rPr>
      </w:pPr>
      <w:r>
        <w:rPr>
          <w:b/>
        </w:rPr>
        <w:t xml:space="preserve">WP1 </w:t>
      </w:r>
      <w:r w:rsidR="00677C8C">
        <w:rPr>
          <w:b/>
        </w:rPr>
        <w:t>–</w:t>
      </w:r>
      <w:r>
        <w:rPr>
          <w:b/>
        </w:rPr>
        <w:t xml:space="preserve"> </w:t>
      </w:r>
      <w:r w:rsidR="00677C8C">
        <w:rPr>
          <w:b/>
        </w:rPr>
        <w:t xml:space="preserve">Sprint management and </w:t>
      </w:r>
      <w:r w:rsidR="00154F15">
        <w:rPr>
          <w:b/>
        </w:rPr>
        <w:t>administration</w:t>
      </w:r>
      <w:r w:rsidR="004107BA">
        <w:rPr>
          <w:b/>
        </w:rPr>
        <w:t>.</w:t>
      </w:r>
    </w:p>
    <w:p w14:paraId="4475608A" w14:textId="78B7A694" w:rsidR="0014634F" w:rsidRPr="00030343" w:rsidRDefault="009F214A" w:rsidP="00677C8C">
      <w:pPr>
        <w:rPr>
          <w:bCs/>
        </w:rPr>
      </w:pPr>
      <w:r>
        <w:rPr>
          <w:b/>
        </w:rPr>
        <w:t xml:space="preserve">WP2 – </w:t>
      </w:r>
      <w:r w:rsidR="00154F15">
        <w:rPr>
          <w:b/>
        </w:rPr>
        <w:t>New functionality development within the reporting and data management applications</w:t>
      </w:r>
      <w:r w:rsidR="004107BA">
        <w:rPr>
          <w:b/>
        </w:rPr>
        <w:t>.</w:t>
      </w:r>
    </w:p>
    <w:p w14:paraId="3EA04B03" w14:textId="2B14D971" w:rsidR="00B03F7B" w:rsidRPr="004F5CCF" w:rsidRDefault="009F214A" w:rsidP="00154F15">
      <w:pPr>
        <w:rPr>
          <w:bCs/>
        </w:rPr>
      </w:pPr>
      <w:r>
        <w:rPr>
          <w:b/>
        </w:rPr>
        <w:t xml:space="preserve">WP3 </w:t>
      </w:r>
      <w:r w:rsidR="00154F15">
        <w:rPr>
          <w:b/>
        </w:rPr>
        <w:t>–</w:t>
      </w:r>
      <w:r>
        <w:rPr>
          <w:b/>
        </w:rPr>
        <w:t xml:space="preserve"> </w:t>
      </w:r>
      <w:r w:rsidR="00154F15">
        <w:rPr>
          <w:b/>
        </w:rPr>
        <w:t>Improvement and streamlining of existing functionality within the reporting and data management applications</w:t>
      </w:r>
      <w:r w:rsidR="004107BA">
        <w:rPr>
          <w:b/>
        </w:rPr>
        <w:t>.</w:t>
      </w:r>
    </w:p>
    <w:p w14:paraId="12CBD8EB" w14:textId="59A81870" w:rsidR="007D6C1A" w:rsidRDefault="009F214A">
      <w:pPr>
        <w:rPr>
          <w:b/>
        </w:rPr>
      </w:pPr>
      <w:r>
        <w:rPr>
          <w:b/>
        </w:rPr>
        <w:t xml:space="preserve">WP4 </w:t>
      </w:r>
      <w:r w:rsidR="00154F15">
        <w:rPr>
          <w:b/>
        </w:rPr>
        <w:t>–</w:t>
      </w:r>
      <w:r>
        <w:rPr>
          <w:b/>
        </w:rPr>
        <w:t xml:space="preserve"> </w:t>
      </w:r>
      <w:r w:rsidR="00154F15">
        <w:rPr>
          <w:b/>
        </w:rPr>
        <w:t>Deployment of releases</w:t>
      </w:r>
      <w:r w:rsidR="002029D1">
        <w:rPr>
          <w:b/>
        </w:rPr>
        <w:t xml:space="preserve"> and </w:t>
      </w:r>
      <w:r w:rsidR="005133BF">
        <w:rPr>
          <w:b/>
        </w:rPr>
        <w:t>user</w:t>
      </w:r>
      <w:r w:rsidR="002029D1">
        <w:rPr>
          <w:b/>
        </w:rPr>
        <w:t xml:space="preserve"> documentation</w:t>
      </w:r>
      <w:r w:rsidR="004107BA">
        <w:rPr>
          <w:b/>
        </w:rPr>
        <w:t>.</w:t>
      </w:r>
    </w:p>
    <w:p w14:paraId="4A0655C7" w14:textId="2827CF93" w:rsidR="000F7288" w:rsidRPr="00C50255" w:rsidRDefault="000F7288">
      <w:pPr>
        <w:rPr>
          <w:b/>
        </w:rPr>
      </w:pPr>
      <w:r>
        <w:rPr>
          <w:b/>
        </w:rPr>
        <w:t>WP5 – Security and accessibility improvements.</w:t>
      </w:r>
    </w:p>
    <w:p w14:paraId="77D0524B" w14:textId="19C90F93" w:rsidR="009001E0" w:rsidRDefault="00621744" w:rsidP="009001E0">
      <w:r>
        <w:t>We</w:t>
      </w:r>
      <w:r w:rsidR="0072480E">
        <w:t xml:space="preserve"> envision that these work-packages could be superseded by a more detailed project plan provided by the prospective supplier.</w:t>
      </w:r>
    </w:p>
    <w:p w14:paraId="36D23450" w14:textId="77777777" w:rsidR="006A5CAB" w:rsidRPr="00030343" w:rsidRDefault="006A5CAB" w:rsidP="009001E0">
      <w:pPr>
        <w:rPr>
          <w:b/>
          <w:bCs/>
        </w:rPr>
      </w:pPr>
    </w:p>
    <w:p w14:paraId="150710D7" w14:textId="5B38A93E" w:rsidR="009F6827" w:rsidRPr="00B35494" w:rsidRDefault="00F7778D" w:rsidP="009F6827">
      <w:pPr>
        <w:pStyle w:val="Heading2"/>
      </w:pPr>
      <w:bookmarkStart w:id="60" w:name="_Toc369166744"/>
      <w:bookmarkStart w:id="61" w:name="_Toc304551886"/>
      <w:bookmarkStart w:id="62" w:name="_Toc304552195"/>
      <w:bookmarkStart w:id="63" w:name="_Toc212344500"/>
      <w:bookmarkStart w:id="64" w:name="_Toc212344682"/>
      <w:bookmarkStart w:id="65" w:name="_Toc368410322"/>
      <w:bookmarkStart w:id="66" w:name="_Toc74570380"/>
      <w:bookmarkStart w:id="67" w:name="_Toc156370992"/>
      <w:bookmarkEnd w:id="60"/>
      <w:r w:rsidRPr="00B35494">
        <w:lastRenderedPageBreak/>
        <w:t>Outputs</w:t>
      </w:r>
      <w:bookmarkEnd w:id="61"/>
      <w:bookmarkEnd w:id="62"/>
      <w:bookmarkEnd w:id="63"/>
      <w:bookmarkEnd w:id="64"/>
      <w:bookmarkEnd w:id="65"/>
      <w:bookmarkEnd w:id="66"/>
      <w:bookmarkEnd w:id="67"/>
    </w:p>
    <w:p w14:paraId="0071B8E4" w14:textId="2F6EBBDB" w:rsidR="00936567" w:rsidRDefault="00BE4183" w:rsidP="000361D4">
      <w:pPr>
        <w:pStyle w:val="ListParagraph"/>
        <w:numPr>
          <w:ilvl w:val="0"/>
          <w:numId w:val="7"/>
        </w:numPr>
      </w:pPr>
      <w:r>
        <w:t>Full</w:t>
      </w:r>
      <w:r w:rsidR="3DCEE683">
        <w:t>y</w:t>
      </w:r>
      <w:r>
        <w:t xml:space="preserve"> documented </w:t>
      </w:r>
      <w:r w:rsidR="00154F15">
        <w:t>sprint</w:t>
      </w:r>
      <w:r w:rsidR="00936567">
        <w:t xml:space="preserve"> management</w:t>
      </w:r>
      <w:r w:rsidR="00154F15">
        <w:t>, including sprint startups and reviews</w:t>
      </w:r>
      <w:r w:rsidR="008F2DD6">
        <w:t>, a sprint plan and release schedule</w:t>
      </w:r>
      <w:r w:rsidR="00972FBB">
        <w:t>.</w:t>
      </w:r>
    </w:p>
    <w:p w14:paraId="346F996E" w14:textId="143640AB" w:rsidR="00154F15" w:rsidRDefault="00154F15" w:rsidP="000361D4">
      <w:pPr>
        <w:pStyle w:val="ListParagraph"/>
        <w:numPr>
          <w:ilvl w:val="0"/>
          <w:numId w:val="7"/>
        </w:numPr>
      </w:pPr>
      <w:r>
        <w:t xml:space="preserve">Managed development ticket environment (such as Microsoft </w:t>
      </w:r>
      <w:proofErr w:type="spellStart"/>
      <w:r>
        <w:t>Devops</w:t>
      </w:r>
      <w:proofErr w:type="spellEnd"/>
      <w:r>
        <w:t>) for work item prioritisation</w:t>
      </w:r>
      <w:r w:rsidR="00553E39">
        <w:t>, status tracking</w:t>
      </w:r>
      <w:r>
        <w:t xml:space="preserve"> and liaison with </w:t>
      </w:r>
      <w:r w:rsidR="00553E39">
        <w:t>P</w:t>
      </w:r>
      <w:r>
        <w:t xml:space="preserve">roduct </w:t>
      </w:r>
      <w:r w:rsidR="00553E39">
        <w:t>O</w:t>
      </w:r>
      <w:r>
        <w:t>wner</w:t>
      </w:r>
      <w:r w:rsidR="00972FBB">
        <w:t>.</w:t>
      </w:r>
    </w:p>
    <w:p w14:paraId="31851E56" w14:textId="3B0D9740" w:rsidR="002D3292" w:rsidRDefault="00154F15" w:rsidP="000361D4">
      <w:pPr>
        <w:pStyle w:val="ListParagraph"/>
        <w:numPr>
          <w:ilvl w:val="0"/>
          <w:numId w:val="7"/>
        </w:numPr>
      </w:pPr>
      <w:r>
        <w:t>Technical assistance towards user documentation / knowledgebase of the system</w:t>
      </w:r>
      <w:r w:rsidR="00972FBB">
        <w:t>.</w:t>
      </w:r>
    </w:p>
    <w:p w14:paraId="155AC3C7" w14:textId="104B7076" w:rsidR="00A80B8E" w:rsidRDefault="00154F15" w:rsidP="000361D4">
      <w:pPr>
        <w:pStyle w:val="ListParagraph"/>
        <w:numPr>
          <w:ilvl w:val="0"/>
          <w:numId w:val="7"/>
        </w:numPr>
      </w:pPr>
      <w:r>
        <w:t>Novel (JNCC owned open) source code as developed under the contract</w:t>
      </w:r>
      <w:r w:rsidR="00972FBB">
        <w:t>.</w:t>
      </w:r>
    </w:p>
    <w:p w14:paraId="096796B5" w14:textId="6578E9D9" w:rsidR="00154F15" w:rsidRDefault="00154F15" w:rsidP="000361D4">
      <w:pPr>
        <w:pStyle w:val="ListParagraph"/>
        <w:numPr>
          <w:ilvl w:val="0"/>
          <w:numId w:val="7"/>
        </w:numPr>
      </w:pPr>
      <w:r>
        <w:t>Deployed code into the hosted infrastructure</w:t>
      </w:r>
      <w:r w:rsidR="00972FBB">
        <w:t>.</w:t>
      </w:r>
    </w:p>
    <w:p w14:paraId="74556D78" w14:textId="53A719C3" w:rsidR="00FE13A3" w:rsidRDefault="00FE13A3" w:rsidP="000361D4">
      <w:pPr>
        <w:pStyle w:val="ListParagraph"/>
        <w:numPr>
          <w:ilvl w:val="0"/>
          <w:numId w:val="7"/>
        </w:numPr>
      </w:pPr>
      <w:r>
        <w:t>Diagrams of the (updated/improved) technolog</w:t>
      </w:r>
      <w:r w:rsidR="00243034">
        <w:t>y stack and architecture</w:t>
      </w:r>
      <w:r>
        <w:t>, as required.</w:t>
      </w:r>
    </w:p>
    <w:p w14:paraId="185D35D9" w14:textId="08A6047E" w:rsidR="00C5026D" w:rsidRDefault="00C5026D" w:rsidP="00C5026D">
      <w:pPr>
        <w:pStyle w:val="Heading2"/>
      </w:pPr>
      <w:bookmarkStart w:id="68" w:name="_Toc74570397"/>
      <w:bookmarkStart w:id="69" w:name="_Toc156370993"/>
      <w:r w:rsidRPr="00030343">
        <w:t xml:space="preserve">Project management </w:t>
      </w:r>
      <w:r w:rsidR="000B2E50">
        <w:t xml:space="preserve">and development </w:t>
      </w:r>
      <w:bookmarkEnd w:id="68"/>
      <w:bookmarkEnd w:id="69"/>
      <w:r w:rsidR="000B2E50">
        <w:t>approaches</w:t>
      </w:r>
    </w:p>
    <w:p w14:paraId="7A76A0DB" w14:textId="3F5239E3" w:rsidR="00ED0F90" w:rsidRDefault="00ED0F90" w:rsidP="00ED0F90">
      <w:r>
        <w:t>The MVP system is</w:t>
      </w:r>
      <w:r w:rsidR="00D44BC1">
        <w:t xml:space="preserve"> currently</w:t>
      </w:r>
      <w:r>
        <w:t xml:space="preserve"> being </w:t>
      </w:r>
      <w:r w:rsidR="00D44BC1">
        <w:t>developed through</w:t>
      </w:r>
      <w:r>
        <w:t xml:space="preserve"> an Agile project management approach, with planned thematic sprints producing initial functionality for testing by the sprint working groups. This has proven very successful in mitigating risk </w:t>
      </w:r>
      <w:r w:rsidR="0012553B">
        <w:t xml:space="preserve">from </w:t>
      </w:r>
      <w:r>
        <w:t xml:space="preserve">unknown functionality nuances and </w:t>
      </w:r>
      <w:r w:rsidR="00E53C04">
        <w:t xml:space="preserve">novel areas of the application, and as such JNCC </w:t>
      </w:r>
      <w:r w:rsidR="0012553B">
        <w:t>wish</w:t>
      </w:r>
      <w:r w:rsidR="00E53C04">
        <w:t xml:space="preserve"> to continue this approach with the successful </w:t>
      </w:r>
      <w:r w:rsidR="003B2302">
        <w:t>C</w:t>
      </w:r>
      <w:r w:rsidR="00E53C04">
        <w:t>ontractor under this contract. Alternatives with justification are, however, welcomed</w:t>
      </w:r>
      <w:r w:rsidR="00633F24">
        <w:t>.</w:t>
      </w:r>
    </w:p>
    <w:p w14:paraId="7CFEF75B" w14:textId="266CCC24" w:rsidR="00E53C04" w:rsidRDefault="00E53C04" w:rsidP="00ED0F90">
      <w:r>
        <w:t xml:space="preserve">As stated in section </w:t>
      </w:r>
      <w:r>
        <w:fldChar w:fldCharType="begin"/>
      </w:r>
      <w:r>
        <w:instrText xml:space="preserve"> REF _Ref75959645 \r \h </w:instrText>
      </w:r>
      <w:r>
        <w:fldChar w:fldCharType="separate"/>
      </w:r>
      <w:r>
        <w:t>4</w:t>
      </w:r>
      <w:r>
        <w:fldChar w:fldCharType="end"/>
      </w:r>
      <w:r>
        <w:t>, JNCC will provide both client-side Project Manager and Product Owner roles, with the Product Owner being the main source of contact for the development team. The Product Owner is experienced in the vision and aims of the system and will act as both liaison with the user groups, and as a preliminary subject matter expert.</w:t>
      </w:r>
    </w:p>
    <w:p w14:paraId="525A52DD" w14:textId="77DF3094" w:rsidR="00621600" w:rsidRPr="00ED0F90" w:rsidRDefault="000B2E50" w:rsidP="00ED0F90">
      <w:r>
        <w:t xml:space="preserve">User stories will continue to be collected through </w:t>
      </w:r>
      <w:r w:rsidR="005D48DC">
        <w:t xml:space="preserve">workshops with the </w:t>
      </w:r>
      <w:r w:rsidR="00416001">
        <w:t>u</w:t>
      </w:r>
      <w:r w:rsidR="005D48DC">
        <w:t xml:space="preserve">ser base and </w:t>
      </w:r>
      <w:r w:rsidR="008E0E73">
        <w:t xml:space="preserve">from suggestions received </w:t>
      </w:r>
      <w:r w:rsidR="005D48DC">
        <w:t>through the application support desk</w:t>
      </w:r>
      <w:r w:rsidR="008E0E73">
        <w:t>.</w:t>
      </w:r>
      <w:r w:rsidR="005D48DC">
        <w:t xml:space="preserve"> </w:t>
      </w:r>
      <w:r w:rsidR="008E0E73">
        <w:t xml:space="preserve">These </w:t>
      </w:r>
      <w:r w:rsidR="005D48DC">
        <w:t>will be continually prioritised throughout the ongoing development.</w:t>
      </w:r>
      <w:r w:rsidR="00621600">
        <w:t xml:space="preserve"> </w:t>
      </w:r>
      <w:r w:rsidR="00C42FAC">
        <w:t>C</w:t>
      </w:r>
      <w:r w:rsidR="005D48DC">
        <w:t xml:space="preserve">lose liaison between the Product Owner and lead developers will </w:t>
      </w:r>
      <w:r w:rsidR="008F4171">
        <w:t>be required</w:t>
      </w:r>
      <w:r w:rsidR="005D48DC">
        <w:t xml:space="preserve"> to pre-empt development risks ahead of sprint planning to ensure that sprint planning remains a delivery</w:t>
      </w:r>
      <w:r w:rsidR="00395AF9">
        <w:t>-</w:t>
      </w:r>
      <w:r w:rsidR="005D48DC">
        <w:t>focused rather than feasibility</w:t>
      </w:r>
      <w:r w:rsidR="00395AF9">
        <w:t>-</w:t>
      </w:r>
      <w:r w:rsidR="005D48DC">
        <w:t>focused activity</w:t>
      </w:r>
      <w:r w:rsidR="008F4171">
        <w:t>, and that the overall pace of</w:t>
      </w:r>
      <w:r w:rsidR="008F4171" w:rsidRPr="008F4171">
        <w:t xml:space="preserve"> </w:t>
      </w:r>
      <w:r w:rsidR="008F4171">
        <w:t>development pace is maintained.</w:t>
      </w:r>
    </w:p>
    <w:p w14:paraId="2DB556E8" w14:textId="49964E1E" w:rsidR="00C5026D" w:rsidRDefault="00E53C04" w:rsidP="00C5026D">
      <w:r>
        <w:t>JNCC will also source and manage external accessibility and security testing of novel functionality within application as required.</w:t>
      </w:r>
      <w:r w:rsidR="00001419">
        <w:t xml:space="preserve"> </w:t>
      </w:r>
      <w:r w:rsidR="004F0FD6">
        <w:t xml:space="preserve">Where further development is needed to rectify </w:t>
      </w:r>
      <w:r w:rsidR="00BE7E82">
        <w:t>accessibility and security issues, these</w:t>
      </w:r>
      <w:r w:rsidR="00001419">
        <w:t xml:space="preserve"> will be </w:t>
      </w:r>
      <w:r w:rsidR="00BE7E82">
        <w:t>prioritised amongst functionality improvements and incorporated into the sprint plan.</w:t>
      </w:r>
    </w:p>
    <w:p w14:paraId="2BA7133C" w14:textId="77777777" w:rsidR="006A5CAB" w:rsidRDefault="006A5CAB" w:rsidP="00C5026D"/>
    <w:p w14:paraId="752E09B0" w14:textId="77777777" w:rsidR="006A5CAB" w:rsidRDefault="006A5CAB" w:rsidP="00C5026D"/>
    <w:p w14:paraId="15B62710" w14:textId="711C50DC" w:rsidR="00EC02B4" w:rsidRDefault="00D1558D" w:rsidP="00EC02B4">
      <w:pPr>
        <w:pStyle w:val="Heading2"/>
      </w:pPr>
      <w:bookmarkStart w:id="70" w:name="_Toc369166746"/>
      <w:bookmarkStart w:id="71" w:name="_Toc369166747"/>
      <w:bookmarkStart w:id="72" w:name="_Toc369166749"/>
      <w:bookmarkStart w:id="73" w:name="_Toc369166750"/>
      <w:bookmarkStart w:id="74" w:name="_Toc156370994"/>
      <w:bookmarkEnd w:id="70"/>
      <w:bookmarkEnd w:id="71"/>
      <w:bookmarkEnd w:id="72"/>
      <w:bookmarkEnd w:id="73"/>
      <w:r>
        <w:lastRenderedPageBreak/>
        <w:t>Ongoing product specification</w:t>
      </w:r>
      <w:bookmarkEnd w:id="74"/>
    </w:p>
    <w:p w14:paraId="4F453707" w14:textId="3E5B9539" w:rsidR="00D1558D" w:rsidRDefault="00D1558D" w:rsidP="00D1558D">
      <w:pPr>
        <w:pStyle w:val="Heading3"/>
      </w:pPr>
      <w:bookmarkStart w:id="75" w:name="_Toc156370995"/>
      <w:r>
        <w:t>Development scope and functional requirements</w:t>
      </w:r>
      <w:bookmarkEnd w:id="75"/>
    </w:p>
    <w:p w14:paraId="33424266" w14:textId="77777777" w:rsidR="00507EC6" w:rsidRDefault="00D1558D" w:rsidP="00D1558D">
      <w:r>
        <w:t>Examples of currently collated remaining user stories awaiting prioritisation and scheduling for development can be found in the attached user_stories.xl</w:t>
      </w:r>
      <w:r w:rsidR="00C34792">
        <w:t>s</w:t>
      </w:r>
      <w:r>
        <w:t>x sprea</w:t>
      </w:r>
      <w:r w:rsidR="007116BE">
        <w:t>d</w:t>
      </w:r>
      <w:r>
        <w:t>sheet.</w:t>
      </w:r>
      <w:r w:rsidR="00507EC6" w:rsidRPr="00507EC6">
        <w:t xml:space="preserve"> </w:t>
      </w:r>
      <w:r w:rsidR="00507EC6">
        <w:object w:dxaOrig="1520" w:dyaOrig="988" w14:anchorId="21A27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24" o:title=""/>
          </v:shape>
          <o:OLEObject Type="Embed" ProgID="Excel.Sheet.12" ShapeID="_x0000_i1025" DrawAspect="Icon" ObjectID="_1767696584" r:id="rId25"/>
        </w:object>
      </w:r>
      <w:r w:rsidR="0088747A">
        <w:t xml:space="preserve"> </w:t>
      </w:r>
    </w:p>
    <w:p w14:paraId="1F7B4094" w14:textId="4CC4C18E" w:rsidR="00D1558D" w:rsidRDefault="0070528B" w:rsidP="00D1558D">
      <w:r>
        <w:t>This is not an exhaustive list of requirements as further user stories are likely to arise during the completion of the MVP system and subsequent user story review.</w:t>
      </w:r>
    </w:p>
    <w:p w14:paraId="22AF5596" w14:textId="7905CCD1" w:rsidR="00C5026D" w:rsidRDefault="00C5026D" w:rsidP="00D1558D">
      <w:r>
        <w:t xml:space="preserve">The detailed functional specification for this </w:t>
      </w:r>
      <w:r w:rsidR="007E75D9">
        <w:t xml:space="preserve">contract </w:t>
      </w:r>
      <w:r>
        <w:t>is therefore dynamic and will be set by the sprint planning process, ensuring that suitable functionality is built into each sprint from the list and is delivered effectively.</w:t>
      </w:r>
    </w:p>
    <w:p w14:paraId="1D3BB78E" w14:textId="3C3074E9" w:rsidR="00C5026D" w:rsidRDefault="00C5026D" w:rsidP="00D1558D">
      <w:r>
        <w:t>As a broad picture, common themes for user stories include:</w:t>
      </w:r>
    </w:p>
    <w:p w14:paraId="47AA5A9F" w14:textId="77777777" w:rsidR="00C5026D" w:rsidRDefault="00C5026D" w:rsidP="000361D4">
      <w:pPr>
        <w:pStyle w:val="ListParagraph"/>
        <w:numPr>
          <w:ilvl w:val="0"/>
          <w:numId w:val="9"/>
        </w:numPr>
      </w:pPr>
      <w:r>
        <w:t>Schema changes to the scientific data structure, for example:</w:t>
      </w:r>
    </w:p>
    <w:p w14:paraId="62182BD3" w14:textId="2B2A10D7" w:rsidR="00C5026D" w:rsidRDefault="00C5026D" w:rsidP="000361D4">
      <w:pPr>
        <w:pStyle w:val="ListParagraph"/>
        <w:numPr>
          <w:ilvl w:val="1"/>
          <w:numId w:val="9"/>
        </w:numPr>
      </w:pPr>
      <w:r>
        <w:t>adding new fields to account for new metrics associated with entities</w:t>
      </w:r>
      <w:r w:rsidR="001B14B4">
        <w:t>.</w:t>
      </w:r>
      <w:r>
        <w:t xml:space="preserve"> </w:t>
      </w:r>
    </w:p>
    <w:p w14:paraId="23834E47" w14:textId="1653289E" w:rsidR="00C5026D" w:rsidRDefault="00C5026D" w:rsidP="000361D4">
      <w:pPr>
        <w:pStyle w:val="ListParagraph"/>
        <w:numPr>
          <w:ilvl w:val="1"/>
          <w:numId w:val="9"/>
        </w:numPr>
      </w:pPr>
      <w:r>
        <w:t>adding new entities to account for new data types (e.g. Litter)</w:t>
      </w:r>
      <w:r w:rsidR="00491351">
        <w:t>.</w:t>
      </w:r>
    </w:p>
    <w:p w14:paraId="2F16719D" w14:textId="2CB394DA" w:rsidR="00C5026D" w:rsidRDefault="00C5026D" w:rsidP="000361D4">
      <w:pPr>
        <w:pStyle w:val="ListParagraph"/>
        <w:numPr>
          <w:ilvl w:val="1"/>
          <w:numId w:val="9"/>
        </w:numPr>
      </w:pPr>
      <w:r>
        <w:t>(backward compatible) changes to validation and constraints on the data</w:t>
      </w:r>
      <w:r w:rsidR="00491351">
        <w:t>.</w:t>
      </w:r>
    </w:p>
    <w:p w14:paraId="4B30203A" w14:textId="1203C95A" w:rsidR="00C5026D" w:rsidRDefault="00C5026D" w:rsidP="000361D4">
      <w:pPr>
        <w:pStyle w:val="ListParagraph"/>
        <w:numPr>
          <w:ilvl w:val="0"/>
          <w:numId w:val="9"/>
        </w:numPr>
      </w:pPr>
      <w:r>
        <w:t>Improved Data Management tools:</w:t>
      </w:r>
    </w:p>
    <w:p w14:paraId="3CFDD734" w14:textId="4D0A1B43" w:rsidR="00C5026D" w:rsidRDefault="00C5026D" w:rsidP="000361D4">
      <w:pPr>
        <w:pStyle w:val="ListParagraph"/>
        <w:numPr>
          <w:ilvl w:val="1"/>
          <w:numId w:val="9"/>
        </w:numPr>
      </w:pPr>
      <w:r>
        <w:t>Improved bulk edit functionality</w:t>
      </w:r>
      <w:r w:rsidR="00491351">
        <w:t>.</w:t>
      </w:r>
    </w:p>
    <w:p w14:paraId="145FE768" w14:textId="1323EA22" w:rsidR="00C5026D" w:rsidRDefault="00C5026D" w:rsidP="000361D4">
      <w:pPr>
        <w:pStyle w:val="ListParagraph"/>
        <w:numPr>
          <w:ilvl w:val="1"/>
          <w:numId w:val="9"/>
        </w:numPr>
      </w:pPr>
      <w:r>
        <w:t>Additional quality assurance tools for data entry (duplicate record detection, range warnings)</w:t>
      </w:r>
      <w:r w:rsidR="00491351">
        <w:t>.</w:t>
      </w:r>
    </w:p>
    <w:p w14:paraId="0AC634D4" w14:textId="72537461" w:rsidR="007D2A80" w:rsidRDefault="007D2A80" w:rsidP="000361D4">
      <w:pPr>
        <w:pStyle w:val="ListParagraph"/>
        <w:numPr>
          <w:ilvl w:val="1"/>
          <w:numId w:val="9"/>
        </w:numPr>
      </w:pPr>
      <w:r>
        <w:t>Dataset metrics</w:t>
      </w:r>
      <w:r w:rsidR="00491351">
        <w:t>.</w:t>
      </w:r>
    </w:p>
    <w:p w14:paraId="097F111F" w14:textId="77777777" w:rsidR="007D2A80" w:rsidRDefault="007D2A80" w:rsidP="000361D4">
      <w:pPr>
        <w:pStyle w:val="ListParagraph"/>
        <w:numPr>
          <w:ilvl w:val="0"/>
          <w:numId w:val="9"/>
        </w:numPr>
      </w:pPr>
      <w:r>
        <w:t>Improvements to the import system</w:t>
      </w:r>
    </w:p>
    <w:p w14:paraId="5EC35432" w14:textId="3287BED7" w:rsidR="00C5026D" w:rsidRDefault="00C5026D" w:rsidP="000361D4">
      <w:pPr>
        <w:pStyle w:val="ListParagraph"/>
        <w:numPr>
          <w:ilvl w:val="1"/>
          <w:numId w:val="9"/>
        </w:numPr>
      </w:pPr>
      <w:r>
        <w:t>Greater flattening of the import spreadsheets to allow for safe and robust imports against more than one table simultaneously</w:t>
      </w:r>
      <w:r w:rsidR="00491351">
        <w:t>.</w:t>
      </w:r>
    </w:p>
    <w:p w14:paraId="7892216A" w14:textId="5DAB8439" w:rsidR="007D2A80" w:rsidRDefault="007D2A80" w:rsidP="000361D4">
      <w:pPr>
        <w:pStyle w:val="ListParagraph"/>
        <w:numPr>
          <w:ilvl w:val="1"/>
          <w:numId w:val="9"/>
        </w:numPr>
      </w:pPr>
      <w:r>
        <w:t>Import in a wider range of formats</w:t>
      </w:r>
      <w:r w:rsidR="00491351">
        <w:t>.</w:t>
      </w:r>
    </w:p>
    <w:p w14:paraId="56DE6F81" w14:textId="56456BF5" w:rsidR="009C0256" w:rsidRDefault="009C0256" w:rsidP="00E26FBB">
      <w:pPr>
        <w:pStyle w:val="ListParagraph"/>
        <w:numPr>
          <w:ilvl w:val="0"/>
          <w:numId w:val="9"/>
        </w:numPr>
      </w:pPr>
      <w:r>
        <w:t>Improvements to export functionality</w:t>
      </w:r>
    </w:p>
    <w:p w14:paraId="15035713" w14:textId="2DCE9110" w:rsidR="009C0256" w:rsidRPr="00D1558D" w:rsidRDefault="00A00995" w:rsidP="000361D4">
      <w:pPr>
        <w:pStyle w:val="ListParagraph"/>
        <w:numPr>
          <w:ilvl w:val="1"/>
          <w:numId w:val="9"/>
        </w:numPr>
      </w:pPr>
      <w:r>
        <w:t>Increasing the breadth of</w:t>
      </w:r>
      <w:r w:rsidR="009C0256">
        <w:t xml:space="preserve"> APIs </w:t>
      </w:r>
      <w:r>
        <w:t xml:space="preserve">according to user-driven demand for specific </w:t>
      </w:r>
      <w:r w:rsidR="00356D24">
        <w:t xml:space="preserve">types of </w:t>
      </w:r>
      <w:proofErr w:type="gramStart"/>
      <w:r>
        <w:t>quer</w:t>
      </w:r>
      <w:r w:rsidR="00356D24">
        <w:t>y</w:t>
      </w:r>
      <w:proofErr w:type="gramEnd"/>
      <w:r>
        <w:t>.</w:t>
      </w:r>
    </w:p>
    <w:p w14:paraId="73A0FC56" w14:textId="485DDEA8" w:rsidR="0012638E" w:rsidRPr="00030343" w:rsidRDefault="009333FA" w:rsidP="0012638E">
      <w:pPr>
        <w:pStyle w:val="Heading3"/>
      </w:pPr>
      <w:bookmarkStart w:id="76" w:name="_Toc156370996"/>
      <w:bookmarkStart w:id="77" w:name="_Toc74570391"/>
      <w:bookmarkStart w:id="78" w:name="_Toc368410329"/>
      <w:r w:rsidRPr="00030343">
        <w:t>Non-functional requirements</w:t>
      </w:r>
      <w:bookmarkEnd w:id="76"/>
    </w:p>
    <w:bookmarkEnd w:id="77"/>
    <w:p w14:paraId="725E7D85" w14:textId="1A202FA2" w:rsidR="0012638E" w:rsidRPr="00030343" w:rsidRDefault="00D1558D" w:rsidP="00610BF8">
      <w:r>
        <w:t>The overarching non-functional requirements of the system remain as follows</w:t>
      </w:r>
      <w:r w:rsidR="00096DA4" w:rsidRPr="00030343">
        <w:t>.</w:t>
      </w:r>
    </w:p>
    <w:p w14:paraId="27930AE5" w14:textId="7147794C" w:rsidR="004100D0" w:rsidRPr="00EF1B3D" w:rsidRDefault="004100D0" w:rsidP="008A56C7">
      <w:pPr>
        <w:rPr>
          <w:u w:val="single"/>
        </w:rPr>
      </w:pPr>
      <w:r w:rsidRPr="00EF1B3D">
        <w:rPr>
          <w:u w:val="single"/>
        </w:rPr>
        <w:t>Accessibility</w:t>
      </w:r>
      <w:r w:rsidR="00C86DC0" w:rsidRPr="00030343">
        <w:t xml:space="preserve">. The system should be compliant to at least </w:t>
      </w:r>
      <w:r w:rsidR="00585430">
        <w:t xml:space="preserve">WCAG </w:t>
      </w:r>
      <w:r w:rsidR="00C86DC0" w:rsidRPr="00030343">
        <w:t>“A” level accessibility, where possible</w:t>
      </w:r>
      <w:r w:rsidR="000A619C">
        <w:t>, providing alternative text</w:t>
      </w:r>
      <w:r w:rsidR="0009337D">
        <w:t xml:space="preserve">, </w:t>
      </w:r>
      <w:r w:rsidR="000A619C">
        <w:t>help tips and a clean visual appearance</w:t>
      </w:r>
      <w:r w:rsidR="6F468968">
        <w:t xml:space="preserve">. </w:t>
      </w:r>
      <w:r w:rsidR="00A20573">
        <w:t>However,</w:t>
      </w:r>
      <w:r w:rsidR="6F468968">
        <w:t xml:space="preserve"> if </w:t>
      </w:r>
      <w:proofErr w:type="gramStart"/>
      <w:r w:rsidR="6F468968">
        <w:t>possible</w:t>
      </w:r>
      <w:proofErr w:type="gramEnd"/>
      <w:r w:rsidR="6F468968">
        <w:t xml:space="preserve"> within the available initial build budget, AA accessibility would be preferable</w:t>
      </w:r>
      <w:r w:rsidR="00C86DC0" w:rsidRPr="00EF1B3D">
        <w:rPr>
          <w:i/>
          <w:iCs/>
        </w:rPr>
        <w:t>.</w:t>
      </w:r>
    </w:p>
    <w:p w14:paraId="7849E546" w14:textId="6142DD8E" w:rsidR="00EE2C16" w:rsidRPr="00EF1B3D" w:rsidRDefault="004100D0" w:rsidP="008A56C7">
      <w:pPr>
        <w:rPr>
          <w:u w:val="single"/>
        </w:rPr>
      </w:pPr>
      <w:r w:rsidRPr="00EF1B3D">
        <w:rPr>
          <w:u w:val="single"/>
        </w:rPr>
        <w:t>Backups/Disaster recovery</w:t>
      </w:r>
      <w:r w:rsidR="00FC454A" w:rsidRPr="00FB6922">
        <w:t>.</w:t>
      </w:r>
      <w:r w:rsidR="00FC454A" w:rsidRPr="00030343">
        <w:t xml:space="preserve"> </w:t>
      </w:r>
      <w:r w:rsidR="00FC454A">
        <w:t xml:space="preserve">The system must have the ability to recover from severe data corruption/loss through a backup system, </w:t>
      </w:r>
      <w:r w:rsidR="00331B40">
        <w:t xml:space="preserve">must </w:t>
      </w:r>
      <w:r w:rsidR="00FC454A">
        <w:t>be implemented per tenant.</w:t>
      </w:r>
      <w:r w:rsidR="00C551F9">
        <w:t xml:space="preserve"> Backups will be </w:t>
      </w:r>
      <w:r w:rsidR="00C551F9">
        <w:lastRenderedPageBreak/>
        <w:t xml:space="preserve">taken at an agreed frequency and retention </w:t>
      </w:r>
      <w:r w:rsidR="002177B7">
        <w:t xml:space="preserve">through continuing </w:t>
      </w:r>
      <w:r w:rsidR="00C551F9">
        <w:t>discussion with the user group considering cost implications.</w:t>
      </w:r>
    </w:p>
    <w:p w14:paraId="7C9F2A10" w14:textId="4C9DA13C" w:rsidR="00EE2C16" w:rsidRPr="00EF1B3D" w:rsidRDefault="00F7647B" w:rsidP="008A56C7">
      <w:pPr>
        <w:rPr>
          <w:u w:val="single"/>
        </w:rPr>
      </w:pPr>
      <w:r w:rsidRPr="00EF1B3D">
        <w:rPr>
          <w:u w:val="single"/>
        </w:rPr>
        <w:t xml:space="preserve">Backwards </w:t>
      </w:r>
      <w:r w:rsidR="004B6A42" w:rsidRPr="00EF1B3D">
        <w:rPr>
          <w:u w:val="single"/>
        </w:rPr>
        <w:t>compatibility</w:t>
      </w:r>
      <w:r w:rsidR="00C551F9" w:rsidRPr="00EF1B3D">
        <w:rPr>
          <w:u w:val="single"/>
        </w:rPr>
        <w:t>.</w:t>
      </w:r>
      <w:r w:rsidR="00C551F9">
        <w:t xml:space="preserve"> The system must be compatible with the data model (after transformation) of the current Marine Recorder.</w:t>
      </w:r>
    </w:p>
    <w:p w14:paraId="78792641" w14:textId="792CEF72" w:rsidR="003C2D81" w:rsidRPr="00EF1B3D" w:rsidRDefault="004B6A42" w:rsidP="008A56C7">
      <w:pPr>
        <w:rPr>
          <w:u w:val="single"/>
        </w:rPr>
      </w:pPr>
      <w:r w:rsidRPr="00EF1B3D">
        <w:rPr>
          <w:u w:val="single"/>
        </w:rPr>
        <w:t>Future proofing</w:t>
      </w:r>
      <w:r w:rsidR="00C551F9" w:rsidRPr="00EF1B3D">
        <w:rPr>
          <w:u w:val="single"/>
        </w:rPr>
        <w:t>.</w:t>
      </w:r>
      <w:r w:rsidR="00C551F9">
        <w:t xml:space="preserve"> The system must be extensible</w:t>
      </w:r>
      <w:r w:rsidR="00AF06E3">
        <w:t xml:space="preserve">, allowing for additional parameters and fields to be added to the data model as survey techniques change, and allow for </w:t>
      </w:r>
      <w:r w:rsidR="00A772A4">
        <w:t>the ability to extend the model to further tables.</w:t>
      </w:r>
    </w:p>
    <w:p w14:paraId="30648C01" w14:textId="4C3769D7" w:rsidR="000D5DB5" w:rsidRPr="00EF1B3D" w:rsidRDefault="000D5DB5" w:rsidP="008A56C7">
      <w:pPr>
        <w:rPr>
          <w:u w:val="single"/>
        </w:rPr>
      </w:pPr>
      <w:r w:rsidRPr="00EF1B3D">
        <w:rPr>
          <w:u w:val="single"/>
        </w:rPr>
        <w:t>Geographic data</w:t>
      </w:r>
      <w:r w:rsidR="00A772A4" w:rsidRPr="00EF1B3D">
        <w:rPr>
          <w:u w:val="single"/>
        </w:rPr>
        <w:t>.</w:t>
      </w:r>
      <w:r w:rsidR="00A772A4">
        <w:t xml:space="preserve"> </w:t>
      </w:r>
      <w:r w:rsidR="00A772A4" w:rsidRPr="00030343">
        <w:t>The system must hold true geospatial data.</w:t>
      </w:r>
    </w:p>
    <w:p w14:paraId="7DBA07FC" w14:textId="12F534ED" w:rsidR="00A772A4" w:rsidRDefault="00ED2631" w:rsidP="008A56C7">
      <w:r w:rsidRPr="00EF1B3D">
        <w:rPr>
          <w:u w:val="single"/>
        </w:rPr>
        <w:t>Legislation</w:t>
      </w:r>
      <w:r w:rsidR="00945709" w:rsidRPr="00EF1B3D">
        <w:rPr>
          <w:u w:val="single"/>
        </w:rPr>
        <w:t>.</w:t>
      </w:r>
      <w:r w:rsidR="00945709">
        <w:t xml:space="preserve"> The system must be </w:t>
      </w:r>
      <w:r w:rsidR="000346AA">
        <w:t>c</w:t>
      </w:r>
      <w:r w:rsidR="003815C7" w:rsidRPr="00030343">
        <w:t xml:space="preserve">ompliant with the NCSC </w:t>
      </w:r>
      <w:r w:rsidR="00FB6922">
        <w:t>–</w:t>
      </w:r>
      <w:r w:rsidR="003815C7" w:rsidRPr="00030343">
        <w:t xml:space="preserve"> National Cyber Security Centre </w:t>
      </w:r>
      <w:r w:rsidR="00FB6922">
        <w:t>–</w:t>
      </w:r>
      <w:r w:rsidR="003815C7" w:rsidRPr="00030343">
        <w:t xml:space="preserve"> 14 Cloud Security Principles</w:t>
      </w:r>
      <w:r w:rsidR="00106CB7">
        <w:t xml:space="preserve"> and be </w:t>
      </w:r>
      <w:r w:rsidR="00945709" w:rsidRPr="00030343">
        <w:t>GDPR compliant by design.</w:t>
      </w:r>
    </w:p>
    <w:p w14:paraId="523C1BDA" w14:textId="3398B1F1" w:rsidR="00087D6F" w:rsidRPr="00EF1B3D" w:rsidRDefault="009333FA" w:rsidP="008A56C7">
      <w:pPr>
        <w:rPr>
          <w:u w:val="single"/>
        </w:rPr>
      </w:pPr>
      <w:r w:rsidRPr="00EF1B3D">
        <w:rPr>
          <w:u w:val="single"/>
        </w:rPr>
        <w:t>Performance</w:t>
      </w:r>
      <w:r w:rsidR="00106CB7" w:rsidRPr="00EF1B3D">
        <w:rPr>
          <w:u w:val="single"/>
        </w:rPr>
        <w:t>.</w:t>
      </w:r>
      <w:r w:rsidR="00106CB7">
        <w:t xml:space="preserve"> The system must </w:t>
      </w:r>
      <w:r w:rsidR="003C596B">
        <w:t>be</w:t>
      </w:r>
      <w:r w:rsidR="008D2B30">
        <w:t xml:space="preserve"> </w:t>
      </w:r>
      <w:r w:rsidR="00AF4AA5">
        <w:t>appropriately available</w:t>
      </w:r>
      <w:r w:rsidR="00832881">
        <w:t xml:space="preserve">, </w:t>
      </w:r>
      <w:r w:rsidR="001166B1">
        <w:t xml:space="preserve">excepting </w:t>
      </w:r>
      <w:r w:rsidR="000963F4">
        <w:t xml:space="preserve">planned downtime for </w:t>
      </w:r>
      <w:r w:rsidR="00A44F15">
        <w:t>development</w:t>
      </w:r>
      <w:r w:rsidR="00613967">
        <w:t xml:space="preserve"> and scheduled tasks, which will be agreed with the </w:t>
      </w:r>
      <w:r w:rsidR="002813C7">
        <w:t>project governance groups.</w:t>
      </w:r>
      <w:r w:rsidR="00917B35">
        <w:t xml:space="preserve"> It should provide </w:t>
      </w:r>
      <w:r w:rsidR="0028213C">
        <w:t xml:space="preserve">adequate performance levels to allow a user to </w:t>
      </w:r>
      <w:r w:rsidR="004E0453">
        <w:t>manage and analyse their</w:t>
      </w:r>
      <w:r w:rsidR="00944DD9">
        <w:t xml:space="preserve"> data without significant </w:t>
      </w:r>
      <w:r w:rsidR="00B515D9">
        <w:t>impairment.</w:t>
      </w:r>
    </w:p>
    <w:p w14:paraId="08082EDA" w14:textId="048EDBEF" w:rsidR="00547CD7" w:rsidRPr="00EF1B3D" w:rsidRDefault="008D5184" w:rsidP="008A56C7">
      <w:pPr>
        <w:rPr>
          <w:u w:val="single"/>
        </w:rPr>
      </w:pPr>
      <w:r w:rsidRPr="00EF1B3D">
        <w:rPr>
          <w:u w:val="single"/>
        </w:rPr>
        <w:t>Permissions/security</w:t>
      </w:r>
      <w:r w:rsidR="003D0C90" w:rsidRPr="00EF1B3D">
        <w:rPr>
          <w:b/>
          <w:bCs/>
          <w:u w:val="single"/>
        </w:rPr>
        <w:t>.</w:t>
      </w:r>
      <w:r w:rsidR="003D0C90" w:rsidRPr="00EF1B3D">
        <w:rPr>
          <w:b/>
          <w:bCs/>
        </w:rPr>
        <w:t xml:space="preserve"> </w:t>
      </w:r>
      <w:r w:rsidR="003D0C90" w:rsidRPr="00030343">
        <w:t xml:space="preserve">The system must </w:t>
      </w:r>
      <w:r w:rsidR="00B63E13" w:rsidRPr="00030343">
        <w:t xml:space="preserve">be secure against the most common forms of </w:t>
      </w:r>
      <w:r w:rsidR="006267F6" w:rsidRPr="00030343">
        <w:t xml:space="preserve">attack (e.g. SQL injection) and </w:t>
      </w:r>
      <w:r w:rsidR="0034551C">
        <w:t>incorporate</w:t>
      </w:r>
      <w:r w:rsidR="007A5756">
        <w:t xml:space="preserve"> a</w:t>
      </w:r>
      <w:r w:rsidR="006267F6" w:rsidRPr="00030343">
        <w:t xml:space="preserve"> suitable </w:t>
      </w:r>
      <w:r w:rsidR="006267F6">
        <w:t xml:space="preserve">access and </w:t>
      </w:r>
      <w:r w:rsidR="006267F6" w:rsidRPr="00030343">
        <w:t xml:space="preserve">permissions </w:t>
      </w:r>
      <w:r w:rsidR="006267F6">
        <w:t>model</w:t>
      </w:r>
      <w:r w:rsidR="006267F6" w:rsidRPr="00030343">
        <w:t xml:space="preserve"> </w:t>
      </w:r>
      <w:r w:rsidR="007A5756">
        <w:t>which</w:t>
      </w:r>
      <w:r w:rsidR="007A5756" w:rsidRPr="00030343">
        <w:t xml:space="preserve"> </w:t>
      </w:r>
      <w:r w:rsidR="006267F6">
        <w:t>enable</w:t>
      </w:r>
      <w:r w:rsidR="68073995">
        <w:t>s</w:t>
      </w:r>
      <w:r w:rsidR="006267F6" w:rsidRPr="00030343">
        <w:t xml:space="preserve"> organisations to confidently manage their own data</w:t>
      </w:r>
      <w:r w:rsidR="007A5756">
        <w:t xml:space="preserve"> and ensure that </w:t>
      </w:r>
      <w:r w:rsidR="00BC3C5A">
        <w:t>users</w:t>
      </w:r>
      <w:r w:rsidR="007A5756">
        <w:t xml:space="preserve"> </w:t>
      </w:r>
      <w:proofErr w:type="spellStart"/>
      <w:r w:rsidR="00BC3C5A">
        <w:t>outwith</w:t>
      </w:r>
      <w:proofErr w:type="spellEnd"/>
      <w:r w:rsidR="00BC3C5A">
        <w:t xml:space="preserve"> their organisation </w:t>
      </w:r>
      <w:r w:rsidR="007A5756">
        <w:t xml:space="preserve">cannot </w:t>
      </w:r>
      <w:r w:rsidR="00BC3C5A">
        <w:t>accidentally or maliciously alter their data</w:t>
      </w:r>
      <w:r w:rsidR="006267F6" w:rsidRPr="00030343">
        <w:t>.</w:t>
      </w:r>
    </w:p>
    <w:p w14:paraId="7E5F0A5E" w14:textId="77981099" w:rsidR="001815B7" w:rsidRPr="00030343" w:rsidRDefault="008D5184" w:rsidP="008A56C7">
      <w:pPr>
        <w:rPr>
          <w:u w:val="single"/>
        </w:rPr>
      </w:pPr>
      <w:r w:rsidRPr="00030343">
        <w:rPr>
          <w:u w:val="single"/>
        </w:rPr>
        <w:t>Scalability</w:t>
      </w:r>
      <w:r w:rsidR="006267F6" w:rsidRPr="008A56C7">
        <w:t>.</w:t>
      </w:r>
      <w:r w:rsidR="006267F6" w:rsidRPr="00EF1B3D">
        <w:t xml:space="preserve"> The system must be scalable to </w:t>
      </w:r>
      <w:r w:rsidR="00D21D7D" w:rsidRPr="00EF1B3D">
        <w:t>allow for both additional data held within organisations as use increases, and increased numbers of organisations using the system</w:t>
      </w:r>
      <w:r w:rsidR="00F2081B" w:rsidRPr="00EF1B3D">
        <w:t xml:space="preserve"> as more custodians and stakeholders </w:t>
      </w:r>
      <w:r w:rsidR="00332CF3" w:rsidRPr="00EF1B3D">
        <w:t>join the Marine Recorder community.</w:t>
      </w:r>
    </w:p>
    <w:p w14:paraId="76940038" w14:textId="67EF04F7" w:rsidR="002C2CCC" w:rsidRPr="008A56C7" w:rsidRDefault="00C8410D" w:rsidP="008A56C7">
      <w:r w:rsidRPr="00154558">
        <w:rPr>
          <w:u w:val="single"/>
        </w:rPr>
        <w:t>Usability</w:t>
      </w:r>
      <w:r w:rsidR="00F85164" w:rsidRPr="008A56C7">
        <w:rPr>
          <w:u w:val="single"/>
        </w:rPr>
        <w:t>.</w:t>
      </w:r>
      <w:r w:rsidR="003D6A1A" w:rsidRPr="00EF1B3D">
        <w:t xml:space="preserve"> The system should </w:t>
      </w:r>
      <w:r w:rsidR="007B2348" w:rsidRPr="00EF1B3D">
        <w:t>be documented, providing all information that users and admin</w:t>
      </w:r>
      <w:r w:rsidR="00F7708B" w:rsidRPr="00EF1B3D">
        <w:t>is</w:t>
      </w:r>
      <w:r w:rsidR="007B2348" w:rsidRPr="00EF1B3D">
        <w:t>trators</w:t>
      </w:r>
      <w:r w:rsidR="00C21E0A" w:rsidRPr="00EF1B3D">
        <w:t xml:space="preserve"> </w:t>
      </w:r>
      <w:r w:rsidR="00F7708B" w:rsidRPr="00EF1B3D">
        <w:t xml:space="preserve">require </w:t>
      </w:r>
      <w:proofErr w:type="gramStart"/>
      <w:r w:rsidR="00F7708B" w:rsidRPr="00EF1B3D">
        <w:t>in order to</w:t>
      </w:r>
      <w:proofErr w:type="gramEnd"/>
      <w:r w:rsidR="00F7708B" w:rsidRPr="00EF1B3D">
        <w:t xml:space="preserve"> competently interact with </w:t>
      </w:r>
      <w:r w:rsidR="004C5407" w:rsidRPr="00EF1B3D">
        <w:t>all aspects of the system</w:t>
      </w:r>
      <w:r w:rsidR="00D0315E" w:rsidRPr="00EF1B3D">
        <w:t>. User interfaces should be fully descriptive and laid out in a manner that guides the user along the process required to enter/edit/view data.</w:t>
      </w:r>
    </w:p>
    <w:p w14:paraId="2F90198B" w14:textId="44B800A1" w:rsidR="00556D9F" w:rsidRPr="00030343" w:rsidRDefault="00787FDE" w:rsidP="00383B7E">
      <w:pPr>
        <w:pStyle w:val="Heading3"/>
      </w:pPr>
      <w:bookmarkStart w:id="79" w:name="_Toc74570395"/>
      <w:bookmarkStart w:id="80" w:name="_Toc156370997"/>
      <w:r w:rsidRPr="00030343">
        <w:t>Data protection</w:t>
      </w:r>
      <w:bookmarkEnd w:id="79"/>
      <w:bookmarkEnd w:id="80"/>
    </w:p>
    <w:p w14:paraId="37E15C81" w14:textId="2396CED3" w:rsidR="00816CDE" w:rsidRDefault="00863645" w:rsidP="00D6715D">
      <w:r>
        <w:t>The system captures and stores personal information in both user and scientific data</w:t>
      </w:r>
      <w:r w:rsidR="00E856CE" w:rsidRPr="00030343">
        <w:t>, from multiple organisations</w:t>
      </w:r>
      <w:r w:rsidR="00C56DC2">
        <w:t>. A</w:t>
      </w:r>
      <w:r w:rsidR="00E856CE" w:rsidRPr="00030343">
        <w:t>ccess control to data and protection of data is</w:t>
      </w:r>
      <w:r w:rsidR="00C56DC2">
        <w:t xml:space="preserve"> therefore</w:t>
      </w:r>
      <w:r w:rsidR="00E856CE" w:rsidRPr="00030343">
        <w:t xml:space="preserve"> at the </w:t>
      </w:r>
      <w:r w:rsidR="00912EED">
        <w:t xml:space="preserve">heart of the </w:t>
      </w:r>
      <w:r w:rsidR="00E856CE" w:rsidRPr="00030343">
        <w:t>new system</w:t>
      </w:r>
      <w:r w:rsidR="00912EED">
        <w:t xml:space="preserve"> </w:t>
      </w:r>
      <w:r w:rsidR="00C56DC2">
        <w:t>and it</w:t>
      </w:r>
      <w:r w:rsidR="00E856CE" w:rsidRPr="00030343">
        <w:t xml:space="preserve"> should</w:t>
      </w:r>
      <w:r>
        <w:t xml:space="preserve"> continue to</w:t>
      </w:r>
      <w:r w:rsidR="00E856CE" w:rsidRPr="00030343">
        <w:t xml:space="preserve"> follow a privacy </w:t>
      </w:r>
      <w:r w:rsidR="0013455C" w:rsidRPr="00030343">
        <w:t xml:space="preserve">by design approach and comply with </w:t>
      </w:r>
      <w:r w:rsidR="00834A93" w:rsidRPr="00030343">
        <w:t>the GDPR</w:t>
      </w:r>
      <w:r w:rsidR="0054713E" w:rsidRPr="00030343">
        <w:t xml:space="preserve"> and PECR </w:t>
      </w:r>
      <w:r w:rsidR="000A4ECA" w:rsidRPr="00030343">
        <w:t>legislation</w:t>
      </w:r>
      <w:r w:rsidR="00A6494C" w:rsidRPr="00030343">
        <w:t>.</w:t>
      </w:r>
    </w:p>
    <w:p w14:paraId="103743EF" w14:textId="500DE41E" w:rsidR="00A85546" w:rsidRDefault="00BC5728" w:rsidP="003D19E8">
      <w:r>
        <w:t>JNCC has conduct</w:t>
      </w:r>
      <w:r w:rsidR="007A382C">
        <w:t xml:space="preserve">ed an internal </w:t>
      </w:r>
      <w:r w:rsidR="000277A7">
        <w:t xml:space="preserve">Data Protection Impact </w:t>
      </w:r>
      <w:r w:rsidR="00BB0579">
        <w:t>A</w:t>
      </w:r>
      <w:r w:rsidR="000277A7">
        <w:t xml:space="preserve">ssessment </w:t>
      </w:r>
      <w:r w:rsidR="00BB0579">
        <w:t>(DPIA)</w:t>
      </w:r>
      <w:r w:rsidR="003D19E8">
        <w:t xml:space="preserve"> for this project</w:t>
      </w:r>
      <w:r w:rsidR="00863645">
        <w:t xml:space="preserve"> which can be provided on request.</w:t>
      </w:r>
    </w:p>
    <w:p w14:paraId="518B4FFD" w14:textId="61E5CEEB" w:rsidR="00207552" w:rsidRPr="00030343" w:rsidRDefault="00E5720C" w:rsidP="00207552">
      <w:pPr>
        <w:pStyle w:val="Heading2"/>
      </w:pPr>
      <w:bookmarkStart w:id="81" w:name="_Toc74570398"/>
      <w:bookmarkStart w:id="82" w:name="_Toc156370998"/>
      <w:r w:rsidRPr="00030343">
        <w:rPr>
          <w:iCs w:val="0"/>
        </w:rPr>
        <w:t>Hosting and o</w:t>
      </w:r>
      <w:r w:rsidR="00A015EE" w:rsidRPr="00030343">
        <w:rPr>
          <w:iCs w:val="0"/>
        </w:rPr>
        <w:t>ngoing s</w:t>
      </w:r>
      <w:r w:rsidR="00207552" w:rsidRPr="00030343">
        <w:rPr>
          <w:iCs w:val="0"/>
        </w:rPr>
        <w:t>upport</w:t>
      </w:r>
      <w:bookmarkEnd w:id="81"/>
      <w:bookmarkEnd w:id="82"/>
    </w:p>
    <w:p w14:paraId="388ABE81" w14:textId="442118B4" w:rsidR="002A3185" w:rsidRDefault="00863645" w:rsidP="00863645">
      <w:r>
        <w:t>This cont</w:t>
      </w:r>
      <w:r w:rsidR="00912EED">
        <w:t>r</w:t>
      </w:r>
      <w:r>
        <w:t xml:space="preserve">act covers software development of the application only. Hosting of staging and </w:t>
      </w:r>
      <w:r w:rsidR="00EA535B">
        <w:t>live system environments and infrastructure and software support are outside the scope of this contract and procured independently.</w:t>
      </w:r>
    </w:p>
    <w:p w14:paraId="2DE74B93" w14:textId="40CD46EF" w:rsidR="00EA535B" w:rsidRDefault="00EA535B" w:rsidP="00863645">
      <w:r>
        <w:t xml:space="preserve">Deployment of new </w:t>
      </w:r>
      <w:r w:rsidR="00687403">
        <w:t xml:space="preserve">software releases </w:t>
      </w:r>
      <w:r>
        <w:t>to the staging and live environments will form part of this contract.</w:t>
      </w:r>
    </w:p>
    <w:p w14:paraId="4D11921F" w14:textId="1E27227B" w:rsidR="002A3185" w:rsidRPr="00030343" w:rsidRDefault="00EA535B" w:rsidP="002A3185">
      <w:r>
        <w:t xml:space="preserve">It is expected that the developers will work alongside the hosting and support providers to ensure that the requirements of the end-users are met in a timely fashion, software deployment continues </w:t>
      </w:r>
      <w:r w:rsidR="00195482">
        <w:t>seamlessly,</w:t>
      </w:r>
      <w:r>
        <w:t xml:space="preserve"> and system integrity is maintained.</w:t>
      </w:r>
    </w:p>
    <w:p w14:paraId="045C07EB" w14:textId="427D2447" w:rsidR="002A3185" w:rsidRPr="00030343" w:rsidRDefault="00EE36C4" w:rsidP="002A3185">
      <w:pPr>
        <w:pStyle w:val="Heading2"/>
      </w:pPr>
      <w:bookmarkStart w:id="83" w:name="_Toc156370999"/>
      <w:r w:rsidRPr="00030343">
        <w:lastRenderedPageBreak/>
        <w:t>B</w:t>
      </w:r>
      <w:r w:rsidR="002A3185" w:rsidRPr="00030343">
        <w:t>udget</w:t>
      </w:r>
      <w:bookmarkEnd w:id="83"/>
    </w:p>
    <w:p w14:paraId="091FC2F9" w14:textId="3F7BF59E" w:rsidR="009310F6" w:rsidRDefault="00A66400" w:rsidP="009310F6">
      <w:r w:rsidRPr="00030343">
        <w:t xml:space="preserve">The </w:t>
      </w:r>
      <w:r w:rsidR="00257B19" w:rsidRPr="00030343">
        <w:t>overall budget for this</w:t>
      </w:r>
      <w:r w:rsidR="00257B19">
        <w:t xml:space="preserve"> project is </w:t>
      </w:r>
      <w:r w:rsidR="00CB4E9E">
        <w:t xml:space="preserve">up to </w:t>
      </w:r>
      <w:r w:rsidR="00257B19">
        <w:t>£</w:t>
      </w:r>
      <w:r w:rsidR="00EA535B">
        <w:t>100,000</w:t>
      </w:r>
      <w:r w:rsidR="00002B10">
        <w:t xml:space="preserve"> </w:t>
      </w:r>
      <w:r w:rsidR="005579F6">
        <w:t>including VAT</w:t>
      </w:r>
      <w:r w:rsidR="00EA535B">
        <w:t xml:space="preserve">, </w:t>
      </w:r>
      <w:r w:rsidR="00CB4E9E">
        <w:t xml:space="preserve">with </w:t>
      </w:r>
      <w:r w:rsidR="00CE179C">
        <w:t xml:space="preserve">up to </w:t>
      </w:r>
      <w:r w:rsidR="00EA535B">
        <w:t xml:space="preserve">£50,000 in year 1 and </w:t>
      </w:r>
      <w:r w:rsidR="00CE179C">
        <w:t xml:space="preserve">up to </w:t>
      </w:r>
      <w:r w:rsidR="00EA535B">
        <w:t>£50,000 in year 2</w:t>
      </w:r>
      <w:r w:rsidR="00CB4E9E">
        <w:t>. W</w:t>
      </w:r>
      <w:r w:rsidR="00CA2246">
        <w:t>ork within each financial year</w:t>
      </w:r>
      <w:r w:rsidR="00CB4E9E">
        <w:t xml:space="preserve"> will </w:t>
      </w:r>
      <w:r w:rsidR="00D97556">
        <w:t xml:space="preserve">be </w:t>
      </w:r>
      <w:r w:rsidR="00CA2246">
        <w:t xml:space="preserve">scoped, </w:t>
      </w:r>
      <w:proofErr w:type="gramStart"/>
      <w:r w:rsidR="00CA2246">
        <w:t>budgeted</w:t>
      </w:r>
      <w:proofErr w:type="gramEnd"/>
      <w:r w:rsidR="00CA2246">
        <w:t xml:space="preserve"> and scheduled</w:t>
      </w:r>
      <w:r w:rsidR="00D97556">
        <w:t xml:space="preserve"> </w:t>
      </w:r>
      <w:r w:rsidR="00845292">
        <w:t>on a call-off-basis</w:t>
      </w:r>
      <w:r w:rsidR="00CB4E9E">
        <w:t xml:space="preserve">. </w:t>
      </w:r>
      <w:r w:rsidR="006A5E4D">
        <w:t>I</w:t>
      </w:r>
      <w:r w:rsidR="009310F6">
        <w:t xml:space="preserve">t should be noted that this project’s budget and work </w:t>
      </w:r>
      <w:r w:rsidR="004273A6">
        <w:t>will</w:t>
      </w:r>
      <w:r w:rsidR="009310F6">
        <w:t xml:space="preserve"> be </w:t>
      </w:r>
      <w:r w:rsidR="00C6622E">
        <w:t>scheduled</w:t>
      </w:r>
      <w:r w:rsidR="009310F6">
        <w:t xml:space="preserve"> “</w:t>
      </w:r>
      <w:proofErr w:type="gramStart"/>
      <w:r w:rsidR="009310F6">
        <w:t>as-required</w:t>
      </w:r>
      <w:proofErr w:type="gramEnd"/>
      <w:r w:rsidR="009310F6">
        <w:t>”,</w:t>
      </w:r>
      <w:r w:rsidR="00D8476B">
        <w:t xml:space="preserve"> therefore</w:t>
      </w:r>
      <w:r w:rsidR="009310F6">
        <w:t xml:space="preserve"> </w:t>
      </w:r>
      <w:r w:rsidR="000566C3">
        <w:t>the</w:t>
      </w:r>
      <w:r w:rsidR="009310F6">
        <w:t xml:space="preserve"> full budget may not necessarily be spent.</w:t>
      </w:r>
    </w:p>
    <w:p w14:paraId="7313FD33" w14:textId="6B552D31" w:rsidR="00736353" w:rsidRDefault="009312AA" w:rsidP="002A3185">
      <w:r>
        <w:t xml:space="preserve">As our preferred software development approach is Agile, the </w:t>
      </w:r>
      <w:r w:rsidR="005A6FE4">
        <w:t xml:space="preserve">maximum </w:t>
      </w:r>
      <w:r>
        <w:t>budget is fixed but the deliverables are variable</w:t>
      </w:r>
      <w:r w:rsidR="00EA535B">
        <w:t>, with JNCC assessing the</w:t>
      </w:r>
      <w:r w:rsidR="00A27FEC">
        <w:t xml:space="preserve"> </w:t>
      </w:r>
      <w:r w:rsidR="003B2302">
        <w:t>C</w:t>
      </w:r>
      <w:r w:rsidR="00A27FEC">
        <w:t>ontractor’s</w:t>
      </w:r>
      <w:r w:rsidR="00EA535B">
        <w:t xml:space="preserve"> performance and quality of work to ensure that value for money is maintained.</w:t>
      </w:r>
      <w:r w:rsidR="00BD5B8E">
        <w:t xml:space="preserve"> As outlined above, the </w:t>
      </w:r>
      <w:r w:rsidR="00AE7C89">
        <w:t xml:space="preserve">development specification will </w:t>
      </w:r>
      <w:r w:rsidR="00CF4215">
        <w:t>be determined through the</w:t>
      </w:r>
      <w:r w:rsidR="00AE7C89">
        <w:t xml:space="preserve"> prioritisation of user stories by the </w:t>
      </w:r>
      <w:r w:rsidR="00CF4215">
        <w:t>project governance groups</w:t>
      </w:r>
      <w:r w:rsidR="00AE7C89">
        <w:t>.</w:t>
      </w:r>
    </w:p>
    <w:p w14:paraId="39766E54" w14:textId="66E71FBF" w:rsidR="00EA535B" w:rsidRDefault="00EA535B" w:rsidP="002A3185">
      <w:r>
        <w:t xml:space="preserve">Close liaison with the JNCC Product Owner and Project Manager will be required to ensure that, in the case of sprint scope </w:t>
      </w:r>
      <w:r w:rsidR="00911FB8">
        <w:t xml:space="preserve">creep </w:t>
      </w:r>
      <w:r>
        <w:t>and overflow</w:t>
      </w:r>
      <w:r w:rsidR="006B158F">
        <w:t>, or unforeseen complexities during development</w:t>
      </w:r>
      <w:r>
        <w:t>, a pragmatic solution is realised, and functionality is still delivered and deployed at end-of-sprint.</w:t>
      </w:r>
    </w:p>
    <w:p w14:paraId="4B1DD043" w14:textId="21975250" w:rsidR="004A500C" w:rsidRPr="00030343" w:rsidRDefault="004A500C" w:rsidP="004A500C">
      <w:pPr>
        <w:pStyle w:val="Heading2"/>
      </w:pPr>
      <w:bookmarkStart w:id="84" w:name="_Toc74570399"/>
      <w:bookmarkStart w:id="85" w:name="_Toc156371000"/>
      <w:r w:rsidRPr="00030343">
        <w:t>Potential follow-on work</w:t>
      </w:r>
      <w:bookmarkEnd w:id="78"/>
      <w:bookmarkEnd w:id="84"/>
      <w:bookmarkEnd w:id="85"/>
    </w:p>
    <w:p w14:paraId="51CB711B" w14:textId="6BDC111F" w:rsidR="004A500C" w:rsidRPr="00030343" w:rsidRDefault="004A500C" w:rsidP="00300EE7">
      <w:pPr>
        <w:rPr>
          <w:iCs/>
        </w:rPr>
      </w:pPr>
      <w:r w:rsidRPr="00030343">
        <w:rPr>
          <w:iCs/>
        </w:rPr>
        <w:t xml:space="preserve">Tenderers should be aware that there is the potential for the successful </w:t>
      </w:r>
      <w:r w:rsidR="003B2302">
        <w:rPr>
          <w:iCs/>
        </w:rPr>
        <w:t>C</w:t>
      </w:r>
      <w:r w:rsidRPr="00030343">
        <w:rPr>
          <w:iCs/>
        </w:rPr>
        <w:t>ontractor to be requested by JNCC to undertake additional</w:t>
      </w:r>
      <w:r w:rsidR="00CB31A5">
        <w:rPr>
          <w:iCs/>
        </w:rPr>
        <w:t xml:space="preserve"> </w:t>
      </w:r>
      <w:r w:rsidRPr="00030343">
        <w:rPr>
          <w:iCs/>
        </w:rPr>
        <w:t xml:space="preserve">work </w:t>
      </w:r>
      <w:r w:rsidR="00CB31A5">
        <w:rPr>
          <w:iCs/>
        </w:rPr>
        <w:t>under</w:t>
      </w:r>
      <w:r w:rsidR="00CB31A5" w:rsidRPr="00030343">
        <w:rPr>
          <w:iCs/>
        </w:rPr>
        <w:t xml:space="preserve"> </w:t>
      </w:r>
      <w:r w:rsidRPr="00030343">
        <w:rPr>
          <w:iCs/>
        </w:rPr>
        <w:t>this contract into the financial year 20</w:t>
      </w:r>
      <w:r w:rsidR="00B37FE5">
        <w:rPr>
          <w:iCs/>
        </w:rPr>
        <w:t>26</w:t>
      </w:r>
      <w:r w:rsidRPr="00030343">
        <w:rPr>
          <w:iCs/>
        </w:rPr>
        <w:t>/</w:t>
      </w:r>
      <w:r w:rsidR="00B37FE5">
        <w:rPr>
          <w:iCs/>
        </w:rPr>
        <w:t xml:space="preserve">27 </w:t>
      </w:r>
      <w:r w:rsidRPr="00030343">
        <w:rPr>
          <w:iCs/>
        </w:rPr>
        <w:t>as follows:</w:t>
      </w:r>
    </w:p>
    <w:p w14:paraId="0B71786B" w14:textId="0003CDEA" w:rsidR="005D32DC" w:rsidRPr="00030343" w:rsidRDefault="005D32DC" w:rsidP="000361D4">
      <w:pPr>
        <w:pStyle w:val="ListParagraph"/>
        <w:numPr>
          <w:ilvl w:val="0"/>
          <w:numId w:val="6"/>
        </w:numPr>
        <w:rPr>
          <w:iCs/>
        </w:rPr>
      </w:pPr>
      <w:r w:rsidRPr="00030343">
        <w:rPr>
          <w:iCs/>
        </w:rPr>
        <w:t>Continued development</w:t>
      </w:r>
      <w:r w:rsidR="00B37FE5">
        <w:rPr>
          <w:iCs/>
        </w:rPr>
        <w:t xml:space="preserve"> of additional user stories as identified by the steering group, as required</w:t>
      </w:r>
      <w:r w:rsidRPr="00030343">
        <w:rPr>
          <w:iCs/>
        </w:rPr>
        <w:t>.</w:t>
      </w:r>
    </w:p>
    <w:p w14:paraId="2E63C57A" w14:textId="45FD3B55" w:rsidR="004A500C" w:rsidRPr="00030343" w:rsidRDefault="004A500C" w:rsidP="004A500C">
      <w:pPr>
        <w:rPr>
          <w:iCs/>
        </w:rPr>
      </w:pPr>
      <w:r w:rsidRPr="00030343">
        <w:rPr>
          <w:iCs/>
        </w:rPr>
        <w:t>Please note however that the potential for additional work to be undertaken is subject to a continuing need, availability of funds,</w:t>
      </w:r>
      <w:r w:rsidR="00B37FE5">
        <w:rPr>
          <w:iCs/>
        </w:rPr>
        <w:t xml:space="preserve"> signoff by relevant governance pathways</w:t>
      </w:r>
      <w:r w:rsidRPr="00030343">
        <w:rPr>
          <w:iCs/>
        </w:rPr>
        <w:t xml:space="preserve"> and satisfactory </w:t>
      </w:r>
      <w:r w:rsidR="003B2302">
        <w:rPr>
          <w:iCs/>
        </w:rPr>
        <w:t>C</w:t>
      </w:r>
      <w:r w:rsidRPr="00030343">
        <w:rPr>
          <w:iCs/>
        </w:rPr>
        <w:t xml:space="preserve">ontractor performance. For the avoidance of doubt, no guarantee can be given, that you will be asked to undertake the potential additional work outlined within this Annex A document. Tenderers are not asked to provide detailed project plans for </w:t>
      </w:r>
      <w:r w:rsidR="00C53C4E">
        <w:rPr>
          <w:iCs/>
        </w:rPr>
        <w:t>this</w:t>
      </w:r>
      <w:r w:rsidR="00C53C4E" w:rsidRPr="00030343">
        <w:rPr>
          <w:iCs/>
        </w:rPr>
        <w:t xml:space="preserve"> </w:t>
      </w:r>
      <w:r w:rsidRPr="00030343">
        <w:rPr>
          <w:iCs/>
        </w:rPr>
        <w:t>follow-on aspect at this stage.</w:t>
      </w:r>
    </w:p>
    <w:p w14:paraId="202A2C20" w14:textId="43535EF9" w:rsidR="004A500C" w:rsidRPr="00030343" w:rsidRDefault="004A500C">
      <w:pPr>
        <w:pStyle w:val="Heading2"/>
      </w:pPr>
      <w:bookmarkStart w:id="86" w:name="_Toc369166760"/>
      <w:bookmarkStart w:id="87" w:name="_Toc369169618"/>
      <w:bookmarkStart w:id="88" w:name="_Toc74570400"/>
      <w:bookmarkStart w:id="89" w:name="_Toc212344502"/>
      <w:bookmarkStart w:id="90" w:name="_Toc212344684"/>
      <w:bookmarkStart w:id="91" w:name="_Toc304551887"/>
      <w:bookmarkStart w:id="92" w:name="_Toc304552196"/>
      <w:bookmarkStart w:id="93" w:name="_Toc368410331"/>
      <w:bookmarkStart w:id="94" w:name="_Toc156371001"/>
      <w:bookmarkEnd w:id="86"/>
      <w:bookmarkEnd w:id="87"/>
      <w:r>
        <w:t>D</w:t>
      </w:r>
      <w:bookmarkEnd w:id="88"/>
      <w:r>
        <w:t>isseminatio</w:t>
      </w:r>
      <w:bookmarkEnd w:id="89"/>
      <w:bookmarkEnd w:id="90"/>
      <w:bookmarkEnd w:id="91"/>
      <w:bookmarkEnd w:id="92"/>
      <w:bookmarkEnd w:id="93"/>
      <w:r w:rsidR="008E1C7D">
        <w:t>n</w:t>
      </w:r>
      <w:bookmarkEnd w:id="94"/>
    </w:p>
    <w:p w14:paraId="2B99747B" w14:textId="16FD3040" w:rsidR="00E7477D" w:rsidRDefault="004E6ED0" w:rsidP="00E7477D">
      <w:r w:rsidRPr="00030343">
        <w:t xml:space="preserve">If </w:t>
      </w:r>
      <w:r w:rsidR="00B37FE5">
        <w:t>a</w:t>
      </w:r>
      <w:r w:rsidR="00DB5A7D" w:rsidRPr="00030343">
        <w:t xml:space="preserve">ll </w:t>
      </w:r>
      <w:r w:rsidR="0022282E" w:rsidRPr="00030343">
        <w:t xml:space="preserve">code </w:t>
      </w:r>
      <w:r w:rsidR="00B37FE5">
        <w:t>generated</w:t>
      </w:r>
      <w:r w:rsidR="0022282E" w:rsidRPr="00030343">
        <w:t xml:space="preserve"> within this project should be retained under source-control</w:t>
      </w:r>
      <w:r w:rsidR="00DB5A7D" w:rsidRPr="00030343">
        <w:t xml:space="preserve">, the location of which will be agreed between JNCC and the successful </w:t>
      </w:r>
      <w:r w:rsidR="003B2302">
        <w:t>C</w:t>
      </w:r>
      <w:r w:rsidR="00DB5A7D" w:rsidRPr="00030343">
        <w:t xml:space="preserve">ontractor at </w:t>
      </w:r>
      <w:r w:rsidR="00AD7E9B" w:rsidRPr="00030343">
        <w:t xml:space="preserve">project </w:t>
      </w:r>
      <w:r w:rsidR="00D96233" w:rsidRPr="00030343">
        <w:t>start-up</w:t>
      </w:r>
      <w:r w:rsidR="00DB5A7D" w:rsidRPr="00030343">
        <w:t>.</w:t>
      </w:r>
    </w:p>
    <w:p w14:paraId="74B72A99" w14:textId="54D6795E" w:rsidR="00CA73AF" w:rsidRPr="00030343" w:rsidRDefault="00B37FE5" w:rsidP="00E7477D">
      <w:pPr>
        <w:rPr>
          <w:i/>
          <w:iCs/>
        </w:rPr>
      </w:pPr>
      <w:r>
        <w:t xml:space="preserve">All novel code and other foreground materials will be owned by JNCC/the Marine Recorder community. Use of proprietary/licensed code and/or libraries as value-for-money alternatives to novel development is a </w:t>
      </w:r>
      <w:r w:rsidR="00FB6922">
        <w:t>possibility but</w:t>
      </w:r>
      <w:r>
        <w:t xml:space="preserve"> must be approved by JNCC before any work utilising them commences.</w:t>
      </w:r>
    </w:p>
    <w:p w14:paraId="47F83555" w14:textId="51572D33" w:rsidR="004A500C" w:rsidRPr="00030343" w:rsidRDefault="004A500C" w:rsidP="00695EF1">
      <w:pPr>
        <w:pStyle w:val="Heading2"/>
      </w:pPr>
      <w:bookmarkStart w:id="95" w:name="_Toc212344503"/>
      <w:bookmarkStart w:id="96" w:name="_Toc212344685"/>
      <w:bookmarkStart w:id="97" w:name="_Toc368410332"/>
      <w:bookmarkStart w:id="98" w:name="_Toc74570401"/>
      <w:bookmarkStart w:id="99" w:name="_Toc156371002"/>
      <w:r w:rsidRPr="00030343">
        <w:t>Timescale</w:t>
      </w:r>
      <w:bookmarkEnd w:id="95"/>
      <w:bookmarkEnd w:id="96"/>
      <w:bookmarkEnd w:id="97"/>
      <w:bookmarkEnd w:id="98"/>
      <w:bookmarkEnd w:id="99"/>
    </w:p>
    <w:p w14:paraId="1822D7A5" w14:textId="4D090FEA" w:rsidR="004A500C" w:rsidRDefault="004A500C" w:rsidP="004A500C">
      <w:r w:rsidRPr="00A40C73">
        <w:t>Provisional dates for delivery of the cont</w:t>
      </w:r>
      <w:r w:rsidR="001947CB">
        <w:t>r</w:t>
      </w:r>
      <w:r w:rsidRPr="00A40C73">
        <w:t xml:space="preserve">act outputs are set out below. Exact dates are to be agreed at start-up meeting based on </w:t>
      </w:r>
      <w:r w:rsidR="00C20CA0">
        <w:t xml:space="preserve">the availability of the </w:t>
      </w:r>
      <w:r>
        <w:t>Contractor</w:t>
      </w:r>
      <w:r w:rsidR="00C20CA0">
        <w:t>,</w:t>
      </w:r>
      <w:r w:rsidR="00E83F38">
        <w:t xml:space="preserve"> </w:t>
      </w:r>
      <w:r w:rsidRPr="00A40C73">
        <w:t xml:space="preserve">JNCC staff </w:t>
      </w:r>
      <w:r w:rsidR="00C20CA0">
        <w:t>and relevant</w:t>
      </w:r>
      <w:r w:rsidR="00E83F38">
        <w:t xml:space="preserve"> </w:t>
      </w:r>
      <w:r w:rsidR="00D86ED2">
        <w:fldChar w:fldCharType="begin"/>
      </w:r>
      <w:r w:rsidR="00D86ED2">
        <w:instrText xml:space="preserve"> REF _Ref75959645 \h </w:instrText>
      </w:r>
      <w:r w:rsidR="00D86ED2">
        <w:fldChar w:fldCharType="separate"/>
      </w:r>
      <w:r w:rsidR="00B26082">
        <w:t>p</w:t>
      </w:r>
      <w:r w:rsidR="00D86ED2" w:rsidRPr="00B35494">
        <w:t>roject governance groups</w:t>
      </w:r>
      <w:r w:rsidR="00D86ED2">
        <w:fldChar w:fldCharType="end"/>
      </w:r>
      <w:r w:rsidRPr="00A40C73">
        <w:t>.</w:t>
      </w:r>
      <w:r w:rsidR="006E1BD4" w:rsidRPr="006E1BD4">
        <w:t xml:space="preserve"> </w:t>
      </w:r>
      <w:r w:rsidR="006E1BD4">
        <w:t>The timing of sprints (</w:t>
      </w:r>
      <w:r w:rsidR="00F872E4">
        <w:t>within</w:t>
      </w:r>
      <w:r w:rsidR="006E1BD4">
        <w:t xml:space="preserve"> each year of the contract) will be discussed at</w:t>
      </w:r>
      <w:r w:rsidR="000361D4">
        <w:t xml:space="preserve"> the</w:t>
      </w:r>
      <w:r w:rsidR="006E1BD4">
        <w:t xml:space="preserve"> start-up</w:t>
      </w:r>
      <w:r w:rsidR="000361D4">
        <w:t xml:space="preserve"> meeting</w:t>
      </w:r>
      <w:r w:rsidR="006E1BD4">
        <w:t>, but JNCC anticipate a</w:t>
      </w:r>
      <w:r w:rsidR="00F872E4">
        <w:t>t least one</w:t>
      </w:r>
      <w:r w:rsidR="006E1BD4">
        <w:t xml:space="preserve"> sprint tak</w:t>
      </w:r>
      <w:r w:rsidR="000361D4">
        <w:t>ing</w:t>
      </w:r>
      <w:r w:rsidR="006E1BD4">
        <w:t xml:space="preserve"> place in the first quarter of each financial year.</w:t>
      </w:r>
    </w:p>
    <w:p w14:paraId="04F70C02" w14:textId="77777777" w:rsidR="00F872E4" w:rsidRPr="00A40C73" w:rsidRDefault="00F872E4" w:rsidP="004A500C">
      <w:pPr>
        <w:rPr>
          <w:b/>
          <w:i/>
        </w:rPr>
      </w:pP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3466B5">
        <w:trPr>
          <w:trHeight w:val="284"/>
        </w:trPr>
        <w:tc>
          <w:tcPr>
            <w:tcW w:w="5117" w:type="dxa"/>
          </w:tcPr>
          <w:p w14:paraId="0BB79FA6" w14:textId="77777777" w:rsidR="004A500C" w:rsidRPr="00841BE0" w:rsidRDefault="004A500C" w:rsidP="00CA2C5C">
            <w:pPr>
              <w:rPr>
                <w:b/>
              </w:rPr>
            </w:pPr>
            <w:r w:rsidRPr="00841BE0">
              <w:rPr>
                <w:b/>
              </w:rPr>
              <w:lastRenderedPageBreak/>
              <w:t>Milestones</w:t>
            </w:r>
          </w:p>
        </w:tc>
        <w:tc>
          <w:tcPr>
            <w:tcW w:w="3672" w:type="dxa"/>
          </w:tcPr>
          <w:p w14:paraId="1E745A74" w14:textId="77777777" w:rsidR="004A500C" w:rsidRPr="00841BE0" w:rsidRDefault="004A500C" w:rsidP="00CA2C5C">
            <w:pPr>
              <w:rPr>
                <w:b/>
              </w:rPr>
            </w:pPr>
            <w:r w:rsidRPr="00841BE0">
              <w:rPr>
                <w:b/>
              </w:rPr>
              <w:t>Provisional dates</w:t>
            </w:r>
          </w:p>
        </w:tc>
      </w:tr>
      <w:tr w:rsidR="003466B5" w:rsidRPr="00B05067" w14:paraId="4A3A3AFE" w14:textId="77777777" w:rsidTr="003466B5">
        <w:trPr>
          <w:trHeight w:val="284"/>
        </w:trPr>
        <w:tc>
          <w:tcPr>
            <w:tcW w:w="5117" w:type="dxa"/>
          </w:tcPr>
          <w:p w14:paraId="506518BF" w14:textId="1AFE4441" w:rsidR="003466B5" w:rsidRPr="00597D21" w:rsidRDefault="003466B5" w:rsidP="003466B5">
            <w:r w:rsidRPr="007D41A9">
              <w:t xml:space="preserve">Contract </w:t>
            </w:r>
            <w:r w:rsidR="009F38DC">
              <w:t>commences</w:t>
            </w:r>
            <w:r w:rsidR="00605061">
              <w:t xml:space="preserve"> </w:t>
            </w:r>
            <w:r w:rsidR="00AD159A">
              <w:t xml:space="preserve">/ </w:t>
            </w:r>
            <w:r w:rsidR="00605061">
              <w:t>project initiation</w:t>
            </w:r>
          </w:p>
        </w:tc>
        <w:tc>
          <w:tcPr>
            <w:tcW w:w="3672" w:type="dxa"/>
          </w:tcPr>
          <w:p w14:paraId="51732AB5" w14:textId="447035D5" w:rsidR="003466B5" w:rsidRPr="00597D21" w:rsidRDefault="00BE43C9" w:rsidP="003466B5">
            <w:commentRangeStart w:id="100"/>
            <w:r>
              <w:t>01</w:t>
            </w:r>
            <w:commentRangeEnd w:id="100"/>
            <w:r w:rsidR="000363F8">
              <w:rPr>
                <w:rStyle w:val="CommentReference"/>
              </w:rPr>
              <w:commentReference w:id="100"/>
            </w:r>
            <w:r w:rsidR="003466B5" w:rsidRPr="007D41A9">
              <w:t>/0</w:t>
            </w:r>
            <w:r>
              <w:t>4</w:t>
            </w:r>
            <w:r w:rsidR="003466B5" w:rsidRPr="007D41A9">
              <w:t>/202</w:t>
            </w:r>
            <w:r>
              <w:t>4</w:t>
            </w:r>
          </w:p>
        </w:tc>
      </w:tr>
      <w:tr w:rsidR="003466B5" w:rsidRPr="00B05067" w14:paraId="11502A31" w14:textId="77777777" w:rsidTr="003466B5">
        <w:trPr>
          <w:trHeight w:val="284"/>
        </w:trPr>
        <w:tc>
          <w:tcPr>
            <w:tcW w:w="5117" w:type="dxa"/>
          </w:tcPr>
          <w:p w14:paraId="0D760AE2" w14:textId="75657785" w:rsidR="003466B5" w:rsidRPr="00597D21" w:rsidRDefault="00BE43C9" w:rsidP="003466B5">
            <w:r>
              <w:t>Develop</w:t>
            </w:r>
            <w:r w:rsidR="00E426B0">
              <w:t>er</w:t>
            </w:r>
            <w:r>
              <w:t xml:space="preserve"> onboarding (if required)</w:t>
            </w:r>
          </w:p>
        </w:tc>
        <w:tc>
          <w:tcPr>
            <w:tcW w:w="3672" w:type="dxa"/>
          </w:tcPr>
          <w:p w14:paraId="048C3169" w14:textId="0826A367" w:rsidR="003466B5" w:rsidRPr="00597D21" w:rsidRDefault="00BE43C9" w:rsidP="003466B5">
            <w:r>
              <w:t>0</w:t>
            </w:r>
            <w:r w:rsidR="00455FAF">
              <w:t>2</w:t>
            </w:r>
            <w:r w:rsidR="00BC5CBE">
              <w:t>/04</w:t>
            </w:r>
            <w:r w:rsidR="003466B5" w:rsidRPr="007D41A9">
              <w:t>/202</w:t>
            </w:r>
            <w:r>
              <w:t>4</w:t>
            </w:r>
          </w:p>
        </w:tc>
      </w:tr>
      <w:tr w:rsidR="003466B5" w:rsidRPr="00B05067" w14:paraId="51F68D38" w14:textId="77777777" w:rsidTr="003466B5">
        <w:trPr>
          <w:trHeight w:val="284"/>
        </w:trPr>
        <w:tc>
          <w:tcPr>
            <w:tcW w:w="5117" w:type="dxa"/>
          </w:tcPr>
          <w:p w14:paraId="1BD290D4" w14:textId="40887123" w:rsidR="003466B5" w:rsidRPr="00597D21" w:rsidRDefault="00BE43C9" w:rsidP="003466B5">
            <w:r>
              <w:t>Development startup meeting (work priorities</w:t>
            </w:r>
            <w:r w:rsidR="00BC5CBE">
              <w:t>, sprint planning</w:t>
            </w:r>
            <w:r>
              <w:t>)</w:t>
            </w:r>
          </w:p>
        </w:tc>
        <w:tc>
          <w:tcPr>
            <w:tcW w:w="3672" w:type="dxa"/>
          </w:tcPr>
          <w:p w14:paraId="780AD0BB" w14:textId="04F5A738" w:rsidR="003466B5" w:rsidRPr="00597D21" w:rsidRDefault="00BC5CBE" w:rsidP="003466B5">
            <w:r>
              <w:t>0</w:t>
            </w:r>
            <w:r w:rsidR="000075B3">
              <w:t>8</w:t>
            </w:r>
            <w:r w:rsidR="003466B5" w:rsidRPr="007D41A9">
              <w:t>/</w:t>
            </w:r>
            <w:r>
              <w:t>04</w:t>
            </w:r>
            <w:r w:rsidR="003466B5" w:rsidRPr="007D41A9">
              <w:t>/202</w:t>
            </w:r>
            <w:r>
              <w:t>4</w:t>
            </w:r>
          </w:p>
        </w:tc>
      </w:tr>
      <w:tr w:rsidR="003466B5" w:rsidRPr="00B05067" w14:paraId="78B46178" w14:textId="77777777" w:rsidTr="00BC5CBE">
        <w:trPr>
          <w:trHeight w:val="419"/>
        </w:trPr>
        <w:tc>
          <w:tcPr>
            <w:tcW w:w="5117" w:type="dxa"/>
          </w:tcPr>
          <w:p w14:paraId="6FA93A4D" w14:textId="1D4DD0E7" w:rsidR="003466B5" w:rsidRPr="00597D21" w:rsidRDefault="00BC5CBE" w:rsidP="003466B5">
            <w:r>
              <w:t>Mid-year 1</w:t>
            </w:r>
            <w:r w:rsidR="00A25B18">
              <w:t xml:space="preserve"> progress</w:t>
            </w:r>
            <w:r>
              <w:t xml:space="preserve"> review</w:t>
            </w:r>
          </w:p>
        </w:tc>
        <w:tc>
          <w:tcPr>
            <w:tcW w:w="3672" w:type="dxa"/>
          </w:tcPr>
          <w:p w14:paraId="4A2E991A" w14:textId="08547BD8" w:rsidR="003466B5" w:rsidRPr="00597D21" w:rsidRDefault="00BC5CBE" w:rsidP="003466B5">
            <w:r>
              <w:t>3</w:t>
            </w:r>
            <w:r w:rsidR="00814F4B">
              <w:t>1</w:t>
            </w:r>
            <w:r>
              <w:t>/10/2024</w:t>
            </w:r>
          </w:p>
        </w:tc>
      </w:tr>
      <w:tr w:rsidR="00944F2A" w:rsidRPr="00B05067" w14:paraId="7EFAF498" w14:textId="77777777" w:rsidTr="003466B5">
        <w:trPr>
          <w:trHeight w:val="284"/>
        </w:trPr>
        <w:tc>
          <w:tcPr>
            <w:tcW w:w="5117" w:type="dxa"/>
          </w:tcPr>
          <w:p w14:paraId="0E0F8B9A" w14:textId="7CB7C4D6" w:rsidR="00944F2A" w:rsidRDefault="00BC5CBE" w:rsidP="003466B5">
            <w:r>
              <w:t>End-of year 1 review and forward look</w:t>
            </w:r>
            <w:r w:rsidR="00422C02">
              <w:t xml:space="preserve"> to year 2</w:t>
            </w:r>
          </w:p>
        </w:tc>
        <w:tc>
          <w:tcPr>
            <w:tcW w:w="3672" w:type="dxa"/>
          </w:tcPr>
          <w:p w14:paraId="056B4321" w14:textId="19179646" w:rsidR="00944F2A" w:rsidRPr="007D41A9" w:rsidRDefault="00422C02" w:rsidP="003466B5">
            <w:r>
              <w:t>3</w:t>
            </w:r>
            <w:r w:rsidR="00C41FA1">
              <w:t>1</w:t>
            </w:r>
            <w:r w:rsidR="00BC5CBE">
              <w:t>/03/202</w:t>
            </w:r>
            <w:r>
              <w:t>5</w:t>
            </w:r>
          </w:p>
        </w:tc>
      </w:tr>
      <w:tr w:rsidR="003466B5" w:rsidRPr="00B05067" w14:paraId="29B83887" w14:textId="77777777" w:rsidTr="003466B5">
        <w:trPr>
          <w:trHeight w:val="284"/>
        </w:trPr>
        <w:tc>
          <w:tcPr>
            <w:tcW w:w="5117" w:type="dxa"/>
          </w:tcPr>
          <w:p w14:paraId="3C33CC74" w14:textId="3463CE31" w:rsidR="003466B5" w:rsidRPr="00597D21" w:rsidRDefault="00422C02" w:rsidP="003466B5">
            <w:r>
              <w:t xml:space="preserve">Mid-year 2 </w:t>
            </w:r>
            <w:r w:rsidR="00A25B18">
              <w:t xml:space="preserve">progress </w:t>
            </w:r>
            <w:r>
              <w:t>review</w:t>
            </w:r>
          </w:p>
        </w:tc>
        <w:tc>
          <w:tcPr>
            <w:tcW w:w="3672" w:type="dxa"/>
          </w:tcPr>
          <w:p w14:paraId="2A376206" w14:textId="7DEF464F" w:rsidR="003466B5" w:rsidRPr="00597D21" w:rsidRDefault="00FC15C4" w:rsidP="003466B5">
            <w:r>
              <w:t>31</w:t>
            </w:r>
            <w:r w:rsidR="003466B5" w:rsidRPr="007D41A9">
              <w:t>/</w:t>
            </w:r>
            <w:r w:rsidR="00422C02">
              <w:t>10</w:t>
            </w:r>
            <w:r w:rsidR="003466B5" w:rsidRPr="007D41A9">
              <w:t>/202</w:t>
            </w:r>
            <w:r w:rsidR="00422C02">
              <w:t>5</w:t>
            </w:r>
          </w:p>
        </w:tc>
      </w:tr>
      <w:tr w:rsidR="00422C02" w:rsidRPr="00B05067" w14:paraId="68FA2474" w14:textId="77777777" w:rsidTr="003466B5">
        <w:trPr>
          <w:trHeight w:val="284"/>
        </w:trPr>
        <w:tc>
          <w:tcPr>
            <w:tcW w:w="5117" w:type="dxa"/>
          </w:tcPr>
          <w:p w14:paraId="58F9DB0F" w14:textId="5B3E0C0E" w:rsidR="00422C02" w:rsidRPr="00597D21" w:rsidRDefault="00422C02" w:rsidP="00422C02">
            <w:r>
              <w:t>End of contract/work retrospective</w:t>
            </w:r>
          </w:p>
        </w:tc>
        <w:tc>
          <w:tcPr>
            <w:tcW w:w="3672" w:type="dxa"/>
          </w:tcPr>
          <w:p w14:paraId="0455C1D8" w14:textId="2A082D23" w:rsidR="00422C02" w:rsidRPr="00597D21" w:rsidRDefault="0067748B" w:rsidP="00422C02">
            <w:r>
              <w:t>31</w:t>
            </w:r>
            <w:r w:rsidR="00422C02">
              <w:t>/03/2026</w:t>
            </w:r>
          </w:p>
        </w:tc>
      </w:tr>
    </w:tbl>
    <w:p w14:paraId="286C42F6" w14:textId="008CDD10" w:rsidR="003476DC" w:rsidRDefault="00DE77D9" w:rsidP="004A500C">
      <w:bookmarkStart w:id="101" w:name="_Toc212344504"/>
      <w:bookmarkStart w:id="102" w:name="_Toc212344686"/>
      <w:bookmarkStart w:id="103" w:name="_Toc304551888"/>
      <w:bookmarkStart w:id="104" w:name="_Toc304552197"/>
      <w:r>
        <w:t xml:space="preserve">As part of the tender submission, bidding parties should </w:t>
      </w:r>
      <w:r w:rsidR="00FD4E39">
        <w:t>indicat</w:t>
      </w:r>
      <w:r>
        <w:t>e</w:t>
      </w:r>
      <w:r w:rsidR="00FD4E39">
        <w:t xml:space="preserve"> the number</w:t>
      </w:r>
      <w:r w:rsidR="007C3F65">
        <w:t xml:space="preserve"> and </w:t>
      </w:r>
      <w:r w:rsidR="009361C1">
        <w:t>duration of</w:t>
      </w:r>
      <w:r w:rsidR="00FD4E39">
        <w:t xml:space="preserve"> sprints </w:t>
      </w:r>
      <w:r>
        <w:t xml:space="preserve">they plan to </w:t>
      </w:r>
      <w:r w:rsidR="00632FD0">
        <w:t>complete within each year</w:t>
      </w:r>
      <w:r w:rsidR="007B46F2">
        <w:t xml:space="preserve"> (up to the budget outlined in section 10)</w:t>
      </w:r>
      <w:r w:rsidR="00632FD0">
        <w:t xml:space="preserve">, </w:t>
      </w:r>
      <w:r w:rsidR="000361D4">
        <w:t>and</w:t>
      </w:r>
      <w:r w:rsidR="007C3F65">
        <w:t xml:space="preserve"> the developer resource being assigned to each </w:t>
      </w:r>
      <w:r w:rsidR="00704EFF">
        <w:t>sprint</w:t>
      </w:r>
      <w:r w:rsidR="00FB6922">
        <w:t xml:space="preserve">. </w:t>
      </w:r>
    </w:p>
    <w:p w14:paraId="75BFF9D1" w14:textId="69269643" w:rsidR="004A500C" w:rsidRPr="00030343" w:rsidRDefault="004A500C" w:rsidP="004A500C">
      <w:pPr>
        <w:pStyle w:val="Heading2"/>
      </w:pPr>
      <w:bookmarkStart w:id="105" w:name="_Toc368410333"/>
      <w:bookmarkStart w:id="106" w:name="_Toc74570402"/>
      <w:bookmarkStart w:id="107" w:name="_Toc156371003"/>
      <w:r w:rsidRPr="00030343">
        <w:t>Health and safety</w:t>
      </w:r>
      <w:bookmarkEnd w:id="101"/>
      <w:bookmarkEnd w:id="102"/>
      <w:bookmarkEnd w:id="103"/>
      <w:bookmarkEnd w:id="104"/>
      <w:bookmarkEnd w:id="105"/>
      <w:bookmarkEnd w:id="106"/>
      <w:bookmarkEnd w:id="107"/>
    </w:p>
    <w:p w14:paraId="60DFBF69" w14:textId="3BE9E617" w:rsidR="004A5F57" w:rsidRPr="00030343" w:rsidRDefault="004A500C" w:rsidP="004A500C">
      <w:r w:rsidRPr="00030343">
        <w:t xml:space="preserve">The Contractor is expected to follow appropriate Health &amp; Safety procedures and undertake appropriate risk assessments, evidence of which should be supplied to JNCC. </w:t>
      </w:r>
    </w:p>
    <w:p w14:paraId="02BEFBFC" w14:textId="77777777" w:rsidR="004A500C" w:rsidRPr="00030343" w:rsidRDefault="004A5F57" w:rsidP="004A500C">
      <w:r w:rsidRPr="00030343">
        <w:t>A</w:t>
      </w:r>
      <w:r w:rsidR="004A500C" w:rsidRPr="00030343">
        <w:t>ny incidents occurring within the contract should be immediately reported to JNCC.</w:t>
      </w:r>
    </w:p>
    <w:p w14:paraId="75744D5B" w14:textId="4C65FADB" w:rsidR="004A500C" w:rsidRPr="00030343" w:rsidRDefault="004A500C" w:rsidP="004A500C">
      <w:pPr>
        <w:pStyle w:val="Heading2"/>
      </w:pPr>
      <w:bookmarkStart w:id="108" w:name="_Toc212344506"/>
      <w:bookmarkStart w:id="109" w:name="_Toc212344688"/>
      <w:bookmarkStart w:id="110" w:name="_Toc304551890"/>
      <w:bookmarkStart w:id="111" w:name="_Toc304552199"/>
      <w:bookmarkStart w:id="112" w:name="_Toc368410339"/>
      <w:bookmarkStart w:id="113" w:name="_Toc74570404"/>
      <w:bookmarkStart w:id="114" w:name="_Toc156371004"/>
      <w:r w:rsidRPr="00030343">
        <w:t>Project management</w:t>
      </w:r>
      <w:bookmarkEnd w:id="108"/>
      <w:bookmarkEnd w:id="109"/>
      <w:bookmarkEnd w:id="110"/>
      <w:bookmarkEnd w:id="111"/>
      <w:bookmarkEnd w:id="112"/>
      <w:bookmarkEnd w:id="113"/>
      <w:bookmarkEnd w:id="114"/>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28F74652" w14:textId="59B4EC3A" w:rsidR="001238A8" w:rsidRDefault="001238A8" w:rsidP="004A500C">
      <w:r>
        <w:t>Graeme Duncan</w:t>
      </w:r>
      <w:r w:rsidR="00253AC1">
        <w:t xml:space="preserve"> (Product Owner)</w:t>
      </w:r>
    </w:p>
    <w:p w14:paraId="1AD78420" w14:textId="2BC43CB7" w:rsidR="004A500C" w:rsidRDefault="004A500C" w:rsidP="004A500C">
      <w:r w:rsidRPr="007F05C6">
        <w:t>Email:</w:t>
      </w:r>
      <w:r>
        <w:t xml:space="preserve"> </w:t>
      </w:r>
      <w:hyperlink r:id="rId30" w:history="1">
        <w:r w:rsidR="001238A8" w:rsidRPr="004A3E84">
          <w:rPr>
            <w:rStyle w:val="Hyperlink"/>
          </w:rPr>
          <w:t>Graeme.Duncan@jncc.gov.uk</w:t>
        </w:r>
      </w:hyperlink>
      <w:r w:rsidR="001238A8">
        <w:t xml:space="preserve"> </w:t>
      </w:r>
    </w:p>
    <w:p w14:paraId="18756FBE" w14:textId="28156AFF" w:rsidR="001238A8" w:rsidRDefault="004A500C" w:rsidP="004A500C">
      <w:r>
        <w:t xml:space="preserve">Tel: +44 (0)1733 </w:t>
      </w:r>
      <w:r w:rsidR="001238A8">
        <w:t>866915</w:t>
      </w:r>
    </w:p>
    <w:p w14:paraId="288A482B" w14:textId="1A64F50D" w:rsidR="004A500C" w:rsidRDefault="00253AC1" w:rsidP="004A500C">
      <w:r>
        <w:t>Hugh Wright (Project Manager)</w:t>
      </w:r>
    </w:p>
    <w:p w14:paraId="5BFF5676" w14:textId="24D87F82" w:rsidR="004A500C" w:rsidRPr="00650D50" w:rsidRDefault="004A500C" w:rsidP="004A500C">
      <w:bookmarkStart w:id="115" w:name="_Toc205114031"/>
      <w:bookmarkStart w:id="116" w:name="_Toc212344507"/>
      <w:bookmarkStart w:id="117" w:name="_Toc212344689"/>
      <w:r w:rsidRPr="00650D50">
        <w:t xml:space="preserve">Email:  </w:t>
      </w:r>
      <w:hyperlink r:id="rId31" w:history="1">
        <w:r w:rsidR="00253AC1" w:rsidRPr="008C097C">
          <w:rPr>
            <w:rStyle w:val="Hyperlink"/>
          </w:rPr>
          <w:t>Hugh.Wright@jncc.gov.uk</w:t>
        </w:r>
      </w:hyperlink>
    </w:p>
    <w:p w14:paraId="6DA4D996" w14:textId="27A731F1" w:rsidR="004A500C" w:rsidRDefault="004A500C" w:rsidP="004A500C">
      <w:r w:rsidRPr="00650D50">
        <w:t xml:space="preserve">Tel: +44 (0)1733 </w:t>
      </w:r>
      <w:bookmarkStart w:id="118" w:name="_Toc304551891"/>
      <w:bookmarkStart w:id="119" w:name="_Toc304552200"/>
      <w:bookmarkStart w:id="120" w:name="_Toc368410340"/>
      <w:r w:rsidR="006072F4">
        <w:t>8668</w:t>
      </w:r>
      <w:r w:rsidR="00253AC1">
        <w:t>42</w:t>
      </w:r>
    </w:p>
    <w:p w14:paraId="6A436E95" w14:textId="0A7DBA69" w:rsidR="004A500C" w:rsidRPr="00030343" w:rsidRDefault="004A500C" w:rsidP="004A500C">
      <w:pPr>
        <w:pStyle w:val="Heading2"/>
      </w:pPr>
      <w:bookmarkStart w:id="121" w:name="_Toc74570405"/>
      <w:bookmarkStart w:id="122" w:name="_Toc156371005"/>
      <w:r w:rsidRPr="00030343">
        <w:t>Instructions for tender submission</w:t>
      </w:r>
      <w:bookmarkEnd w:id="115"/>
      <w:bookmarkEnd w:id="116"/>
      <w:bookmarkEnd w:id="117"/>
      <w:bookmarkEnd w:id="118"/>
      <w:bookmarkEnd w:id="119"/>
      <w:bookmarkEnd w:id="120"/>
      <w:bookmarkEnd w:id="121"/>
      <w:bookmarkEnd w:id="122"/>
    </w:p>
    <w:p w14:paraId="37F637F9" w14:textId="77777777" w:rsidR="004A500C" w:rsidRPr="00A40C73" w:rsidRDefault="004A500C" w:rsidP="004A500C">
      <w:r w:rsidRPr="00A40C73">
        <w:t>The tender submission should include the following:</w:t>
      </w:r>
    </w:p>
    <w:p w14:paraId="7BCE303B" w14:textId="147C8EAA" w:rsidR="004A500C" w:rsidRPr="00A40C73" w:rsidRDefault="004A500C" w:rsidP="004A500C">
      <w:pPr>
        <w:pStyle w:val="ListParagraph"/>
      </w:pPr>
      <w:r w:rsidRPr="00A40C73">
        <w:t xml:space="preserve">A summary of the </w:t>
      </w:r>
      <w:r>
        <w:t xml:space="preserve">potential </w:t>
      </w:r>
      <w:r w:rsidRPr="00A40C73">
        <w:t xml:space="preserve">Contractor’s experience in relation to the requirements of this </w:t>
      </w:r>
      <w:proofErr w:type="gramStart"/>
      <w:r w:rsidRPr="00A40C73">
        <w:t>contract;</w:t>
      </w:r>
      <w:proofErr w:type="gramEnd"/>
      <w:r w:rsidRPr="00A40C73">
        <w:t xml:space="preserve"> </w:t>
      </w:r>
    </w:p>
    <w:p w14:paraId="301D5367" w14:textId="51181F9A" w:rsidR="004A500C"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This should be sufficiently detailed </w:t>
      </w:r>
      <w:r w:rsidR="00CD5101">
        <w:t xml:space="preserve">to </w:t>
      </w:r>
      <w:r>
        <w:t>allow assessment against the evaluation criteria (Section 1</w:t>
      </w:r>
      <w:r w:rsidR="0ACF88ED">
        <w:t>7</w:t>
      </w:r>
      <w:r>
        <w:t>)</w:t>
      </w:r>
      <w:r w:rsidR="006B2B6C">
        <w:t xml:space="preserve"> </w:t>
      </w:r>
      <w:r w:rsidR="006B2B6C">
        <w:lastRenderedPageBreak/>
        <w:t>and include any</w:t>
      </w:r>
      <w:r w:rsidR="003020D3">
        <w:t xml:space="preserve"> proposed libraries, frameworks </w:t>
      </w:r>
      <w:r w:rsidR="001471A2">
        <w:t>and/</w:t>
      </w:r>
      <w:r w:rsidR="003020D3">
        <w:t xml:space="preserve">or software that would likely be </w:t>
      </w:r>
      <w:proofErr w:type="gramStart"/>
      <w:r w:rsidR="003020D3">
        <w:t>used</w:t>
      </w:r>
      <w:r w:rsidRPr="00A40C73">
        <w:t>;</w:t>
      </w:r>
      <w:proofErr w:type="gramEnd"/>
    </w:p>
    <w:p w14:paraId="39572DA1" w14:textId="635628FD" w:rsidR="00842051" w:rsidRPr="00A40C73" w:rsidRDefault="00890B3C" w:rsidP="004A500C">
      <w:pPr>
        <w:pStyle w:val="ListParagraph"/>
      </w:pPr>
      <w:r>
        <w:t>Any identified r</w:t>
      </w:r>
      <w:r w:rsidRPr="00890B3C">
        <w:t>isks associated</w:t>
      </w:r>
      <w:r w:rsidR="001A6807">
        <w:t xml:space="preserve"> with</w:t>
      </w:r>
      <w:r w:rsidRPr="00890B3C">
        <w:t xml:space="preserve"> </w:t>
      </w:r>
      <w:r>
        <w:t xml:space="preserve">the potential project </w:t>
      </w:r>
      <w:r w:rsidR="001555B4">
        <w:t xml:space="preserve">(including </w:t>
      </w:r>
      <w:r w:rsidR="001555B4" w:rsidRPr="00890B3C">
        <w:t>user stories and data model</w:t>
      </w:r>
      <w:r w:rsidR="001555B4">
        <w:t xml:space="preserve">) </w:t>
      </w:r>
      <w:r>
        <w:t xml:space="preserve">and </w:t>
      </w:r>
      <w:r w:rsidR="00DE3F03">
        <w:t>mitigations</w:t>
      </w:r>
      <w:r>
        <w:t xml:space="preserve"> against </w:t>
      </w:r>
      <w:proofErr w:type="gramStart"/>
      <w:r>
        <w:t>them</w:t>
      </w:r>
      <w:r w:rsidR="001C57F1">
        <w:t>;</w:t>
      </w:r>
      <w:proofErr w:type="gramEnd"/>
    </w:p>
    <w:p w14:paraId="70155594" w14:textId="45308B5E" w:rsidR="004A500C" w:rsidRDefault="004A500C" w:rsidP="004A500C">
      <w:pPr>
        <w:pStyle w:val="ListParagraph"/>
      </w:pPr>
      <w:r>
        <w:t xml:space="preserve">A </w:t>
      </w:r>
      <w:r w:rsidRPr="007E73E9">
        <w:t>project plan (including Gantt chart)</w:t>
      </w:r>
      <w:r>
        <w:t xml:space="preserve">, including the proposed work programme and an estimate of time required to achieve each </w:t>
      </w:r>
      <w:proofErr w:type="gramStart"/>
      <w:r>
        <w:t>objective;</w:t>
      </w:r>
      <w:proofErr w:type="gramEnd"/>
    </w:p>
    <w:p w14:paraId="4E983485" w14:textId="77777777" w:rsidR="004A500C" w:rsidRPr="00A40C73" w:rsidRDefault="004A500C" w:rsidP="004A500C">
      <w:pPr>
        <w:pStyle w:val="ListParagraph"/>
      </w:pPr>
      <w:r>
        <w:t xml:space="preserve">Details of the Contractor’s own internal Quality Management </w:t>
      </w:r>
      <w:proofErr w:type="gramStart"/>
      <w:r>
        <w:t>System;</w:t>
      </w:r>
      <w:proofErr w:type="gramEnd"/>
    </w:p>
    <w:p w14:paraId="4023B6DF" w14:textId="77777777"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involved in the </w:t>
      </w:r>
      <w:proofErr w:type="gramStart"/>
      <w:r w:rsidRPr="00A40C73">
        <w:t>contract;</w:t>
      </w:r>
      <w:proofErr w:type="gramEnd"/>
    </w:p>
    <w:p w14:paraId="5B1D66A5" w14:textId="77777777" w:rsidR="004A500C" w:rsidRPr="00A40C73" w:rsidRDefault="004A500C" w:rsidP="004A500C">
      <w:pPr>
        <w:pStyle w:val="ListParagraph"/>
      </w:pPr>
      <w:r w:rsidRPr="00A40C73">
        <w:t>Overall quote for the contract, to include:</w:t>
      </w:r>
    </w:p>
    <w:p w14:paraId="11F7A561" w14:textId="59727CE6" w:rsidR="004A500C" w:rsidRDefault="004A500C" w:rsidP="004A500C">
      <w:pPr>
        <w:pStyle w:val="ListParagraph"/>
        <w:numPr>
          <w:ilvl w:val="1"/>
          <w:numId w:val="2"/>
        </w:numPr>
      </w:pPr>
      <w:r w:rsidRPr="00A40C73">
        <w:t xml:space="preserve">Daily rates for all members of the Project </w:t>
      </w:r>
      <w:proofErr w:type="gramStart"/>
      <w:r w:rsidRPr="00A40C73">
        <w:t>Team</w:t>
      </w:r>
      <w:r w:rsidR="005E31B3">
        <w:t>;</w:t>
      </w:r>
      <w:proofErr w:type="gramEnd"/>
    </w:p>
    <w:p w14:paraId="2780FF74" w14:textId="6B6FB2FC" w:rsidR="003100C7" w:rsidRDefault="003100C7" w:rsidP="003100C7">
      <w:pPr>
        <w:pStyle w:val="ListParagraph"/>
        <w:numPr>
          <w:ilvl w:val="1"/>
          <w:numId w:val="2"/>
        </w:numPr>
      </w:pPr>
      <w:r>
        <w:t xml:space="preserve">Number and duration of sprints within each year, and the developer resource assigned to each </w:t>
      </w:r>
      <w:proofErr w:type="gramStart"/>
      <w:r>
        <w:t>sprint</w:t>
      </w:r>
      <w:r w:rsidR="005E31B3">
        <w:t>;</w:t>
      </w:r>
      <w:proofErr w:type="gramEnd"/>
    </w:p>
    <w:p w14:paraId="6490411E" w14:textId="5647E58C" w:rsidR="004A500C" w:rsidRDefault="004A500C" w:rsidP="004A500C">
      <w:pPr>
        <w:pStyle w:val="ListParagraph"/>
        <w:numPr>
          <w:ilvl w:val="1"/>
          <w:numId w:val="2"/>
        </w:numPr>
      </w:pPr>
      <w:r w:rsidRPr="00A40C73">
        <w:t xml:space="preserve">Rates for attending start-up, interim and final </w:t>
      </w:r>
      <w:proofErr w:type="gramStart"/>
      <w:r w:rsidRPr="00A40C73">
        <w:t>meetings</w:t>
      </w:r>
      <w:r>
        <w:t xml:space="preserve"> </w:t>
      </w:r>
      <w:r w:rsidR="005E31B3">
        <w:t>;</w:t>
      </w:r>
      <w:proofErr w:type="gramEnd"/>
    </w:p>
    <w:p w14:paraId="352E1B6B" w14:textId="49D66340" w:rsidR="00F4413D" w:rsidRDefault="00F4413D" w:rsidP="004A500C">
      <w:pPr>
        <w:pStyle w:val="ListParagraph"/>
        <w:numPr>
          <w:ilvl w:val="1"/>
          <w:numId w:val="2"/>
        </w:numPr>
      </w:pPr>
      <w:r>
        <w:t xml:space="preserve">Separate estimated time and cost requirements for developer onboarding (getting </w:t>
      </w:r>
      <w:r w:rsidR="00E20AA8">
        <w:t xml:space="preserve">up </w:t>
      </w:r>
      <w:r>
        <w:t>to speed with the current system and codebase</w:t>
      </w:r>
      <w:proofErr w:type="gramStart"/>
      <w:r>
        <w:t>)</w:t>
      </w:r>
      <w:r w:rsidR="005E31B3">
        <w:t>;</w:t>
      </w:r>
      <w:proofErr w:type="gramEnd"/>
    </w:p>
    <w:p w14:paraId="624333D5" w14:textId="354A4F61" w:rsidR="002A0F34" w:rsidRDefault="002A0F34" w:rsidP="00D168B9">
      <w:pPr>
        <w:pStyle w:val="ListParagraph"/>
        <w:numPr>
          <w:ilvl w:val="1"/>
          <w:numId w:val="2"/>
        </w:numPr>
      </w:pPr>
      <w:r>
        <w:t xml:space="preserve">Identification of </w:t>
      </w:r>
      <w:r w:rsidR="003D5162">
        <w:t>accessibility costs to meet A and AA</w:t>
      </w:r>
      <w:r w:rsidR="00F4413D">
        <w:t xml:space="preserve"> accessibility </w:t>
      </w:r>
      <w:proofErr w:type="gramStart"/>
      <w:r w:rsidR="00F4413D">
        <w:t>ratings</w:t>
      </w:r>
      <w:r w:rsidR="005E31B3">
        <w:t>;</w:t>
      </w:r>
      <w:proofErr w:type="gramEnd"/>
    </w:p>
    <w:p w14:paraId="4C4DF524" w14:textId="5795F756" w:rsidR="00D168B9" w:rsidRDefault="008567A4" w:rsidP="00D168B9">
      <w:pPr>
        <w:pStyle w:val="ListParagraph"/>
        <w:numPr>
          <w:ilvl w:val="1"/>
          <w:numId w:val="2"/>
        </w:numPr>
      </w:pPr>
      <w:r>
        <w:t xml:space="preserve">Any software </w:t>
      </w:r>
      <w:r w:rsidR="00415734">
        <w:t>and user access</w:t>
      </w:r>
      <w:r>
        <w:t xml:space="preserve"> </w:t>
      </w:r>
      <w:proofErr w:type="gramStart"/>
      <w:r w:rsidR="00D168B9">
        <w:t>licences</w:t>
      </w:r>
      <w:r w:rsidR="005E31B3">
        <w:t>;</w:t>
      </w:r>
      <w:proofErr w:type="gramEnd"/>
    </w:p>
    <w:p w14:paraId="0D1F15A9" w14:textId="05A75AFC" w:rsidR="004A500C" w:rsidRDefault="004A500C" w:rsidP="004A500C">
      <w:pPr>
        <w:pStyle w:val="ListParagraph"/>
        <w:numPr>
          <w:ilvl w:val="1"/>
          <w:numId w:val="2"/>
        </w:numPr>
      </w:pPr>
      <w:r w:rsidRPr="00A40C73">
        <w:t xml:space="preserve">Costs and time allocation should be clearly allocated to specific </w:t>
      </w:r>
      <w:r w:rsidR="00E20AA8">
        <w:t>work packages</w:t>
      </w:r>
      <w:r w:rsidR="00E20AA8" w:rsidRPr="00A40C73">
        <w:t xml:space="preserve"> </w:t>
      </w:r>
      <w:r w:rsidRPr="00A40C73">
        <w:t>within this contract; and</w:t>
      </w:r>
    </w:p>
    <w:p w14:paraId="08BF3CB2" w14:textId="05FCB7B9" w:rsidR="004A500C" w:rsidRDefault="004A500C" w:rsidP="00A9119A">
      <w:pPr>
        <w:pStyle w:val="ListParagraph"/>
        <w:numPr>
          <w:ilvl w:val="1"/>
          <w:numId w:val="2"/>
        </w:numPr>
      </w:pPr>
      <w:r w:rsidRPr="00A40C73">
        <w:t>VAT if applicable.</w:t>
      </w:r>
      <w:bookmarkStart w:id="123" w:name="_Toc368410343"/>
      <w:r w:rsidRPr="004A500C">
        <w:t xml:space="preserve"> </w:t>
      </w:r>
      <w:r>
        <w:t>The contractor is to specify whether VAT at the prevailing rate would be applicable to this project and to provide their company’s VAT registration number.</w:t>
      </w:r>
      <w:bookmarkEnd w:id="123"/>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277FCF2" w:rsidR="004A500C" w:rsidRDefault="004A500C" w:rsidP="004A500C">
      <w:pPr>
        <w:pStyle w:val="ListParagraph"/>
        <w:numPr>
          <w:ilvl w:val="1"/>
          <w:numId w:val="2"/>
        </w:numPr>
      </w:pPr>
      <w:r w:rsidRPr="00A40C73">
        <w:t>Copies of any environmental policies should you have them</w:t>
      </w:r>
      <w:r w:rsidR="00552A59">
        <w:t>.</w:t>
      </w:r>
    </w:p>
    <w:p w14:paraId="677AFD91" w14:textId="77777777" w:rsidR="00EE22BF" w:rsidRDefault="00EE22BF" w:rsidP="00EE22BF"/>
    <w:p w14:paraId="4B1D2E17" w14:textId="40B714C0" w:rsidR="001D6C55" w:rsidRDefault="004A500C" w:rsidP="00E90598">
      <w:r>
        <w:t>In addition, note that the tender submission should provide sufficient information to allow assessment against the criteria outlined in Section 1</w:t>
      </w:r>
      <w:r w:rsidR="00BC4786">
        <w:t>7</w:t>
      </w:r>
      <w:r>
        <w:t>.</w:t>
      </w:r>
      <w:bookmarkStart w:id="124" w:name="_Hlk33087150"/>
    </w:p>
    <w:p w14:paraId="5DD56EFE" w14:textId="0AD7A927" w:rsidR="00411406" w:rsidRPr="00846688" w:rsidRDefault="00965E52" w:rsidP="008D47D5">
      <w:pPr>
        <w:rPr>
          <w:color w:val="0000FF"/>
          <w:u w:val="single"/>
        </w:rPr>
      </w:pPr>
      <w:r>
        <w:t xml:space="preserve">For information on how we handle personal data please see our Privacy Notice at </w:t>
      </w:r>
      <w:hyperlink r:id="rId32" w:history="1">
        <w:r>
          <w:rPr>
            <w:rStyle w:val="Hyperlink"/>
          </w:rPr>
          <w:t>http://jncc.defra.gov.uk/privacypolicy</w:t>
        </w:r>
      </w:hyperlink>
    </w:p>
    <w:p w14:paraId="10DA8CA5" w14:textId="095F2972" w:rsidR="004A500C" w:rsidRPr="00030343" w:rsidRDefault="004A500C" w:rsidP="004A500C">
      <w:pPr>
        <w:pStyle w:val="Heading2"/>
        <w:rPr>
          <w:b w:val="0"/>
          <w:i/>
        </w:rPr>
      </w:pPr>
      <w:bookmarkStart w:id="125" w:name="_Toc74570406"/>
      <w:bookmarkStart w:id="126" w:name="_Toc368410341"/>
      <w:bookmarkStart w:id="127" w:name="_Toc156371006"/>
      <w:bookmarkEnd w:id="124"/>
      <w:r w:rsidRPr="00030343">
        <w:lastRenderedPageBreak/>
        <w:t>E</w:t>
      </w:r>
      <w:bookmarkEnd w:id="125"/>
      <w:r w:rsidRPr="00030343">
        <w:t>valuation Criteria</w:t>
      </w:r>
      <w:bookmarkEnd w:id="126"/>
      <w:bookmarkEnd w:id="127"/>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5527F04F" w14:textId="3327AF4B" w:rsidR="00EE36C4" w:rsidRDefault="006211CA" w:rsidP="006211CA">
      <w:pPr>
        <w:pStyle w:val="Default"/>
        <w:keepNext/>
        <w:jc w:val="both"/>
        <w:rPr>
          <w:i/>
          <w:iCs/>
          <w:sz w:val="22"/>
          <w:szCs w:val="22"/>
        </w:rPr>
      </w:pPr>
      <w:r>
        <w:rPr>
          <w:i/>
          <w:iCs/>
          <w:color w:val="auto"/>
          <w:sz w:val="22"/>
          <w:szCs w:val="22"/>
        </w:rPr>
        <w:t>The tender evaluation will be undertaken by a panel consisting of JNCC sta</w:t>
      </w:r>
      <w:r w:rsidRPr="00154558">
        <w:rPr>
          <w:i/>
          <w:iCs/>
          <w:color w:val="auto"/>
          <w:sz w:val="22"/>
          <w:szCs w:val="22"/>
        </w:rPr>
        <w:t xml:space="preserve">ff </w:t>
      </w:r>
      <w:r w:rsidR="00253AC1">
        <w:rPr>
          <w:i/>
          <w:iCs/>
          <w:color w:val="auto"/>
          <w:sz w:val="22"/>
          <w:szCs w:val="22"/>
        </w:rPr>
        <w:t xml:space="preserve">across different skill </w:t>
      </w:r>
      <w:proofErr w:type="gramStart"/>
      <w:r w:rsidR="00253AC1">
        <w:rPr>
          <w:i/>
          <w:iCs/>
          <w:color w:val="auto"/>
          <w:sz w:val="22"/>
          <w:szCs w:val="22"/>
        </w:rPr>
        <w:t>bases, and</w:t>
      </w:r>
      <w:proofErr w:type="gramEnd"/>
      <w:r w:rsidR="00253AC1">
        <w:rPr>
          <w:i/>
          <w:iCs/>
          <w:color w:val="auto"/>
          <w:sz w:val="22"/>
          <w:szCs w:val="22"/>
        </w:rPr>
        <w:t xml:space="preserve"> may include members from the Marine Recording Steering Group if requested by Steering Group members.</w:t>
      </w:r>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253AC1">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32FEAF2F"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253AC1">
              <w:rPr>
                <w:b/>
              </w:rPr>
              <w:t>45</w:t>
            </w:r>
            <w:r w:rsidRPr="00CC4AA1">
              <w:rPr>
                <w:b/>
              </w:rPr>
              <w:t>% of the total for the three assessment categories)</w:t>
            </w:r>
          </w:p>
        </w:tc>
      </w:tr>
      <w:tr w:rsidR="004A500C" w:rsidRPr="00A40C73" w14:paraId="2DBB2CEE" w14:textId="77777777" w:rsidTr="00253AC1">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1FD9616E" w:rsidR="004A500C" w:rsidRPr="004A500C" w:rsidRDefault="00253AC1" w:rsidP="00CA2C5C">
            <w:pPr>
              <w:keepNext/>
              <w:spacing w:before="0" w:after="0"/>
              <w:rPr>
                <w:i/>
              </w:rPr>
            </w:pPr>
            <w:r>
              <w:rPr>
                <w:i/>
              </w:rPr>
              <w:t>5</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253AC1">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4E77A8AF" w:rsidR="004A500C" w:rsidRPr="004A500C" w:rsidRDefault="004A500C" w:rsidP="006B5DFE">
            <w:pPr>
              <w:spacing w:before="0" w:after="0"/>
              <w:rPr>
                <w:i/>
              </w:rPr>
            </w:pPr>
            <w:r w:rsidRPr="004A500C">
              <w:rPr>
                <w:i/>
              </w:rPr>
              <w:t>Understanding of, and relevance to, the requirements (in particular, the adequacy of outputs</w:t>
            </w:r>
            <w:r w:rsidR="009D6370">
              <w:rPr>
                <w:i/>
              </w:rPr>
              <w:t xml:space="preserve">, </w:t>
            </w:r>
            <w:r w:rsidRPr="004A500C">
              <w:rPr>
                <w:i/>
              </w:rPr>
              <w:t xml:space="preserve">understanding of </w:t>
            </w:r>
            <w:r w:rsidR="5EB2901C" w:rsidRPr="49F9575D">
              <w:rPr>
                <w:i/>
                <w:iCs/>
              </w:rPr>
              <w:t>similar</w:t>
            </w:r>
            <w:r w:rsidR="374C9394" w:rsidRPr="3D9BA5BD">
              <w:rPr>
                <w:b/>
                <w:bCs/>
                <w:i/>
                <w:iCs/>
              </w:rPr>
              <w:t xml:space="preserve"> </w:t>
            </w:r>
            <w:r w:rsidR="374C9394" w:rsidRPr="00154558">
              <w:rPr>
                <w:i/>
                <w:iCs/>
              </w:rPr>
              <w:t xml:space="preserve">specialist </w:t>
            </w:r>
            <w:r w:rsidR="12CBF7C7" w:rsidRPr="00154558">
              <w:rPr>
                <w:i/>
                <w:iCs/>
              </w:rPr>
              <w:t>biological</w:t>
            </w:r>
            <w:r w:rsidR="12CBF7C7" w:rsidRPr="00154558">
              <w:rPr>
                <w:i/>
              </w:rPr>
              <w:t xml:space="preserve"> recording systems</w:t>
            </w:r>
            <w:r w:rsidR="009D6370">
              <w:rPr>
                <w:i/>
                <w:iCs/>
              </w:rPr>
              <w:t xml:space="preserve"> and</w:t>
            </w:r>
            <w:r w:rsidR="574AAB58" w:rsidRPr="482D6151">
              <w:rPr>
                <w:i/>
                <w:iCs/>
              </w:rPr>
              <w:t xml:space="preserve"> online database </w:t>
            </w:r>
            <w:r w:rsidR="574AAB58" w:rsidRPr="3D9BA5BD">
              <w:rPr>
                <w:i/>
                <w:iCs/>
              </w:rPr>
              <w:t>management solutions</w:t>
            </w:r>
            <w:r w:rsidR="7040B492" w:rsidRPr="3D9BA5BD">
              <w:rPr>
                <w:i/>
                <w:iCs/>
              </w:rPr>
              <w:t xml:space="preserve">, and </w:t>
            </w:r>
            <w:r w:rsidR="7040B492" w:rsidRPr="0714293E">
              <w:rPr>
                <w:i/>
                <w:iCs/>
              </w:rPr>
              <w:t xml:space="preserve">specific </w:t>
            </w:r>
            <w:r w:rsidR="7040B492" w:rsidRPr="476EEE0D">
              <w:rPr>
                <w:i/>
                <w:iCs/>
              </w:rPr>
              <w:t>tailoring to</w:t>
            </w:r>
            <w:r w:rsidR="7040B492" w:rsidRPr="0714293E">
              <w:rPr>
                <w:i/>
                <w:iCs/>
              </w:rPr>
              <w:t xml:space="preserve"> </w:t>
            </w:r>
            <w:r w:rsidR="7040B492" w:rsidRPr="3D9BA5BD">
              <w:rPr>
                <w:i/>
                <w:iCs/>
              </w:rPr>
              <w:t xml:space="preserve">the </w:t>
            </w:r>
            <w:r w:rsidR="0086479B">
              <w:rPr>
                <w:i/>
                <w:iCs/>
              </w:rPr>
              <w:t>themes</w:t>
            </w:r>
            <w:r w:rsidR="0086479B" w:rsidRPr="53AEE4C4">
              <w:rPr>
                <w:i/>
                <w:iCs/>
              </w:rPr>
              <w:t xml:space="preserve"> </w:t>
            </w:r>
            <w:r w:rsidR="7040B492" w:rsidRPr="53AEE4C4">
              <w:rPr>
                <w:i/>
                <w:iCs/>
              </w:rPr>
              <w:t>and user stories</w:t>
            </w:r>
            <w:r w:rsidR="00FF0B3E">
              <w:rPr>
                <w:i/>
                <w:iCs/>
              </w:rPr>
              <w:t xml:space="preserve"> </w:t>
            </w:r>
            <w:r w:rsidR="7040B492" w:rsidRPr="53AEE4C4">
              <w:rPr>
                <w:i/>
                <w:iCs/>
              </w:rPr>
              <w:t>specified</w:t>
            </w:r>
            <w:r w:rsidR="009D6370">
              <w:rPr>
                <w:i/>
                <w:iCs/>
              </w:rPr>
              <w:t xml:space="preserve"> in section 8</w:t>
            </w:r>
            <w:r w:rsidR="7040B492" w:rsidRPr="53AEE4C4">
              <w:rPr>
                <w:i/>
                <w:iCs/>
              </w:rPr>
              <w:t xml:space="preserve"> above</w:t>
            </w:r>
            <w:r w:rsidR="009D6370">
              <w:rPr>
                <w:i/>
                <w:iCs/>
              </w:rPr>
              <w:t xml:space="preserve"> and </w:t>
            </w:r>
            <w:r w:rsidR="00FF0B3E">
              <w:rPr>
                <w:i/>
                <w:iCs/>
              </w:rPr>
              <w:t xml:space="preserve">in </w:t>
            </w:r>
            <w:r w:rsidR="009D6370">
              <w:rPr>
                <w:i/>
                <w:iCs/>
              </w:rPr>
              <w:t>the user stories spreadsheet attached</w:t>
            </w:r>
            <w:r w:rsidRPr="004A500C">
              <w:rPr>
                <w:i/>
              </w:rPr>
              <w:t xml:space="preserve">) </w:t>
            </w:r>
          </w:p>
        </w:tc>
        <w:tc>
          <w:tcPr>
            <w:tcW w:w="400" w:type="pct"/>
            <w:shd w:val="clear" w:color="auto" w:fill="auto"/>
            <w:vAlign w:val="center"/>
          </w:tcPr>
          <w:p w14:paraId="7294F3C5" w14:textId="2B292640" w:rsidR="004A500C" w:rsidRPr="004A500C" w:rsidRDefault="003955CB" w:rsidP="00CA2C5C">
            <w:pPr>
              <w:spacing w:before="0" w:after="0"/>
              <w:rPr>
                <w:i/>
              </w:rPr>
            </w:pPr>
            <w:r>
              <w:rPr>
                <w:i/>
              </w:rPr>
              <w:t>1</w:t>
            </w:r>
            <w:r w:rsidR="00253AC1">
              <w:rPr>
                <w:i/>
              </w:rPr>
              <w:t>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253AC1">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57D9605A" w14:textId="652A7682" w:rsidR="004A500C" w:rsidRPr="004A500C" w:rsidRDefault="00253AC1" w:rsidP="00CA2C5C">
            <w:pPr>
              <w:spacing w:before="0" w:after="0"/>
              <w:rPr>
                <w:i/>
              </w:rPr>
            </w:pPr>
            <w:r>
              <w:rPr>
                <w:i/>
              </w:rPr>
              <w:t>10</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253AC1">
        <w:trPr>
          <w:trHeight w:val="510"/>
        </w:trPr>
        <w:tc>
          <w:tcPr>
            <w:tcW w:w="582" w:type="pct"/>
            <w:shd w:val="clear" w:color="auto" w:fill="auto"/>
            <w:noWrap/>
            <w:vAlign w:val="bottom"/>
          </w:tcPr>
          <w:p w14:paraId="33659BD0" w14:textId="77777777" w:rsidR="004A500C" w:rsidRPr="00A40C73" w:rsidRDefault="004A500C" w:rsidP="00CA2C5C">
            <w:pPr>
              <w:spacing w:before="0" w:after="0"/>
            </w:pPr>
            <w:r w:rsidRPr="00A40C73">
              <w:t> </w:t>
            </w:r>
          </w:p>
        </w:tc>
        <w:tc>
          <w:tcPr>
            <w:tcW w:w="3617"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14:paraId="0247F08C" w14:textId="16258ABA" w:rsidR="004A500C" w:rsidRPr="004A500C" w:rsidRDefault="00253AC1" w:rsidP="00CA2C5C">
            <w:pPr>
              <w:spacing w:before="0" w:after="0"/>
              <w:rPr>
                <w:i/>
              </w:rPr>
            </w:pPr>
            <w:r>
              <w:rPr>
                <w:i/>
              </w:rPr>
              <w:t>5</w:t>
            </w:r>
          </w:p>
        </w:tc>
        <w:tc>
          <w:tcPr>
            <w:tcW w:w="401"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253AC1">
        <w:trPr>
          <w:trHeight w:val="765"/>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3F6B7E95" w14:textId="10A2CBE5" w:rsidR="004A500C" w:rsidRPr="004A500C" w:rsidRDefault="00253AC1"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6569ABE0" w14:textId="77777777" w:rsidTr="00253AC1">
        <w:trPr>
          <w:trHeight w:val="270"/>
        </w:trPr>
        <w:tc>
          <w:tcPr>
            <w:tcW w:w="582" w:type="pct"/>
            <w:shd w:val="clear" w:color="auto" w:fill="auto"/>
            <w:noWrap/>
            <w:vAlign w:val="bottom"/>
          </w:tcPr>
          <w:p w14:paraId="7FA37021" w14:textId="77777777" w:rsidR="004A500C" w:rsidRPr="00A40C73" w:rsidRDefault="004A500C" w:rsidP="00CA2C5C">
            <w:pPr>
              <w:spacing w:before="0" w:after="0"/>
            </w:pPr>
            <w:r w:rsidRPr="00A40C73">
              <w:t> </w:t>
            </w:r>
          </w:p>
        </w:tc>
        <w:tc>
          <w:tcPr>
            <w:tcW w:w="3617" w:type="pct"/>
            <w:shd w:val="clear" w:color="auto" w:fill="auto"/>
            <w:vAlign w:val="center"/>
          </w:tcPr>
          <w:p w14:paraId="3C119D8C" w14:textId="294A5978" w:rsidR="004A500C" w:rsidRPr="004A500C" w:rsidRDefault="00DF125E" w:rsidP="00CA2C5C">
            <w:pPr>
              <w:spacing w:before="0" w:after="0"/>
              <w:rPr>
                <w:i/>
              </w:rPr>
            </w:pPr>
            <w:r>
              <w:rPr>
                <w:i/>
              </w:rPr>
              <w:t>Proposed project management method</w:t>
            </w:r>
          </w:p>
        </w:tc>
        <w:tc>
          <w:tcPr>
            <w:tcW w:w="400" w:type="pct"/>
            <w:shd w:val="clear" w:color="auto" w:fill="auto"/>
            <w:vAlign w:val="center"/>
          </w:tcPr>
          <w:p w14:paraId="0AD5CB92" w14:textId="2D418EE7" w:rsidR="004A500C" w:rsidRPr="004A500C" w:rsidRDefault="00B94CB6" w:rsidP="00CA2C5C">
            <w:pPr>
              <w:spacing w:before="0" w:after="0"/>
              <w:rPr>
                <w:i/>
              </w:rPr>
            </w:pPr>
            <w:r>
              <w:rPr>
                <w:i/>
              </w:rPr>
              <w:t>5</w:t>
            </w:r>
          </w:p>
        </w:tc>
        <w:tc>
          <w:tcPr>
            <w:tcW w:w="401"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253AC1">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567CA90B" w:rsidR="004A500C" w:rsidRPr="004A500C" w:rsidRDefault="00253AC1" w:rsidP="00CA2C5C">
            <w:pPr>
              <w:spacing w:before="0" w:after="0"/>
              <w:rPr>
                <w:i/>
              </w:rPr>
            </w:pPr>
            <w:r>
              <w:rPr>
                <w:i/>
              </w:rPr>
              <w:t>45</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6B6826AD" w:rsidR="004A500C" w:rsidRPr="00CC4AA1" w:rsidRDefault="004A500C" w:rsidP="00CA2C5C">
            <w:pPr>
              <w:spacing w:before="0" w:after="0"/>
              <w:rPr>
                <w:b/>
              </w:rPr>
            </w:pPr>
            <w:r w:rsidRPr="00CC4AA1">
              <w:rPr>
                <w:b/>
              </w:rPr>
              <w:t>2. Details of Contractor (</w:t>
            </w:r>
            <w:r w:rsidR="006855EC">
              <w:rPr>
                <w:b/>
              </w:rPr>
              <w:t>3</w:t>
            </w:r>
            <w:r w:rsidR="00C40E96">
              <w:rPr>
                <w:b/>
              </w:rPr>
              <w:t>5</w:t>
            </w:r>
            <w:r w:rsidRPr="00CC4AA1">
              <w:rPr>
                <w:b/>
              </w:rPr>
              <w:t xml:space="preserve">% of the </w:t>
            </w:r>
            <w:r w:rsidR="0082101B">
              <w:rPr>
                <w:b/>
              </w:rPr>
              <w:t xml:space="preserve">total for the </w:t>
            </w:r>
            <w:r w:rsidRPr="00CC4AA1">
              <w:rPr>
                <w:b/>
              </w:rPr>
              <w:t>three assessment categories)</w:t>
            </w:r>
          </w:p>
        </w:tc>
      </w:tr>
      <w:tr w:rsidR="004A500C" w:rsidRPr="00A40C73" w14:paraId="44B403DD" w14:textId="77777777" w:rsidTr="00253AC1">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4B7423E6" w:rsidR="004A500C" w:rsidRPr="004A500C" w:rsidRDefault="004A500C" w:rsidP="00CA2C5C">
            <w:pPr>
              <w:spacing w:before="0" w:after="0"/>
              <w:rPr>
                <w:i/>
              </w:rPr>
            </w:pPr>
            <w:r w:rsidRPr="004A500C">
              <w:rPr>
                <w:i/>
              </w:rPr>
              <w:t xml:space="preserve">Expertise, </w:t>
            </w:r>
            <w:proofErr w:type="gramStart"/>
            <w:r w:rsidRPr="004A500C">
              <w:rPr>
                <w:i/>
              </w:rPr>
              <w:t>experience</w:t>
            </w:r>
            <w:proofErr w:type="gramEnd"/>
            <w:r w:rsidRPr="004A500C">
              <w:rPr>
                <w:i/>
              </w:rPr>
              <w:t xml:space="preserve"> and balance of team</w:t>
            </w:r>
            <w:r w:rsidR="00DF125E">
              <w:rPr>
                <w:i/>
              </w:rPr>
              <w:t xml:space="preserve"> across all work package areas</w:t>
            </w:r>
            <w:r w:rsidR="00F27471">
              <w:rPr>
                <w:i/>
              </w:rPr>
              <w:t>, including proven track record with similar systems</w:t>
            </w:r>
          </w:p>
        </w:tc>
        <w:tc>
          <w:tcPr>
            <w:tcW w:w="400" w:type="pct"/>
            <w:shd w:val="clear" w:color="auto" w:fill="auto"/>
            <w:vAlign w:val="center"/>
          </w:tcPr>
          <w:p w14:paraId="35C9BD91" w14:textId="08A075B2" w:rsidR="004A500C" w:rsidRPr="004A500C" w:rsidRDefault="00DF125E" w:rsidP="00CA2C5C">
            <w:pPr>
              <w:spacing w:before="0" w:after="0"/>
              <w:rPr>
                <w:i/>
              </w:rPr>
            </w:pPr>
            <w:r>
              <w:rPr>
                <w:i/>
              </w:rPr>
              <w:t>2</w:t>
            </w:r>
            <w:r w:rsidR="00C40E96">
              <w:rPr>
                <w:i/>
              </w:rPr>
              <w:t>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253AC1">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205B16E3" w:rsidR="004A500C" w:rsidRPr="004A500C" w:rsidRDefault="00F27471" w:rsidP="00CA2C5C">
            <w:pPr>
              <w:spacing w:before="0" w:after="0"/>
              <w:rPr>
                <w:i/>
              </w:rPr>
            </w:pPr>
            <w:r>
              <w:rPr>
                <w:i/>
              </w:rPr>
              <w:t xml:space="preserve">Size of the </w:t>
            </w:r>
            <w:r w:rsidR="00202216">
              <w:rPr>
                <w:i/>
              </w:rPr>
              <w:t>team and ris</w:t>
            </w:r>
            <w:r w:rsidR="00202216" w:rsidRPr="004A500C">
              <w:rPr>
                <w:i/>
              </w:rPr>
              <w:t>ks if important team members drop out</w:t>
            </w:r>
            <w:r w:rsidR="00202216" w:rsidRPr="004A500C" w:rsidDel="00A853BF">
              <w:rPr>
                <w:i/>
              </w:rPr>
              <w:t xml:space="preserve"> </w:t>
            </w:r>
          </w:p>
        </w:tc>
        <w:tc>
          <w:tcPr>
            <w:tcW w:w="400" w:type="pct"/>
            <w:shd w:val="clear" w:color="auto" w:fill="auto"/>
            <w:vAlign w:val="center"/>
          </w:tcPr>
          <w:p w14:paraId="24E86DA2" w14:textId="6FC6B20D" w:rsidR="004A500C" w:rsidRPr="004A500C" w:rsidRDefault="00253AC1" w:rsidP="00CA2C5C">
            <w:pPr>
              <w:spacing w:before="0" w:after="0"/>
              <w:rPr>
                <w:i/>
              </w:rPr>
            </w:pPr>
            <w:r>
              <w:rPr>
                <w:i/>
              </w:rPr>
              <w:t>10</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44CB22AC" w14:textId="77777777" w:rsidTr="00253AC1">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0E61A590" w:rsidR="004A500C" w:rsidRPr="004A500C" w:rsidRDefault="00253AC1" w:rsidP="00CA2C5C">
            <w:pPr>
              <w:spacing w:before="0" w:after="0"/>
              <w:rPr>
                <w:i/>
              </w:rPr>
            </w:pPr>
            <w:r>
              <w:rPr>
                <w:i/>
              </w:rPr>
              <w:t>3</w:t>
            </w:r>
            <w:r w:rsidR="00C40E96">
              <w:rPr>
                <w:i/>
              </w:rPr>
              <w:t>5</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1549218A" w:rsidR="004A500C" w:rsidRPr="00CC4AA1" w:rsidRDefault="004A500C" w:rsidP="00CA2C5C">
            <w:pPr>
              <w:spacing w:before="0" w:after="0"/>
              <w:rPr>
                <w:b/>
              </w:rPr>
            </w:pPr>
            <w:r w:rsidRPr="00CC4AA1">
              <w:rPr>
                <w:b/>
              </w:rPr>
              <w:t>3. Cost (</w:t>
            </w:r>
            <w:r w:rsidR="000C3AC5">
              <w:rPr>
                <w:b/>
              </w:rPr>
              <w:t>2</w:t>
            </w:r>
            <w:r w:rsidR="00C40E96">
              <w:rPr>
                <w:b/>
              </w:rPr>
              <w:t>0</w:t>
            </w:r>
            <w:r w:rsidRPr="00CC4AA1">
              <w:rPr>
                <w:b/>
              </w:rPr>
              <w:t>% of the total for the three assessment categories)</w:t>
            </w:r>
          </w:p>
        </w:tc>
      </w:tr>
      <w:tr w:rsidR="004A500C" w:rsidRPr="00A40C73" w14:paraId="6E30E6A4" w14:textId="77777777" w:rsidTr="00253AC1">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498B76AD" w:rsidR="004A500C" w:rsidRPr="004A500C" w:rsidRDefault="009759FB" w:rsidP="00CA2C5C">
            <w:pPr>
              <w:spacing w:before="0" w:after="0"/>
              <w:rPr>
                <w:i/>
              </w:rPr>
            </w:pPr>
            <w:r>
              <w:rPr>
                <w:i/>
              </w:rPr>
              <w:t>Number of staff days put towards development and the c</w:t>
            </w:r>
            <w:r w:rsidR="00E77B95">
              <w:rPr>
                <w:i/>
              </w:rPr>
              <w:t xml:space="preserve">ost of </w:t>
            </w:r>
            <w:r>
              <w:rPr>
                <w:i/>
              </w:rPr>
              <w:t xml:space="preserve">these </w:t>
            </w:r>
            <w:r w:rsidR="00E77B95">
              <w:rPr>
                <w:i/>
              </w:rPr>
              <w:t xml:space="preserve">staff proportional to their experience with </w:t>
            </w:r>
            <w:r w:rsidR="00425AD2">
              <w:rPr>
                <w:i/>
              </w:rPr>
              <w:t>relevant systems.</w:t>
            </w:r>
          </w:p>
        </w:tc>
        <w:tc>
          <w:tcPr>
            <w:tcW w:w="400" w:type="pct"/>
            <w:shd w:val="clear" w:color="auto" w:fill="auto"/>
            <w:vAlign w:val="center"/>
          </w:tcPr>
          <w:p w14:paraId="2B30E09B" w14:textId="1E6BF57A" w:rsidR="004A500C" w:rsidRPr="004A500C" w:rsidRDefault="00B94CB6" w:rsidP="00CA2C5C">
            <w:pPr>
              <w:spacing w:before="0" w:after="0"/>
              <w:rPr>
                <w:i/>
              </w:rPr>
            </w:pPr>
            <w:r>
              <w:rPr>
                <w:i/>
              </w:rPr>
              <w:t>1</w:t>
            </w:r>
            <w:r w:rsidR="00A45BBA">
              <w:rPr>
                <w:i/>
              </w:rPr>
              <w:t>5</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253AC1">
        <w:trPr>
          <w:trHeight w:val="765"/>
        </w:trPr>
        <w:tc>
          <w:tcPr>
            <w:tcW w:w="582" w:type="pct"/>
            <w:shd w:val="clear" w:color="auto" w:fill="auto"/>
            <w:noWrap/>
            <w:vAlign w:val="bottom"/>
          </w:tcPr>
          <w:p w14:paraId="650D1D0F" w14:textId="77777777" w:rsidR="004A500C" w:rsidRPr="00A40C73" w:rsidRDefault="004A500C" w:rsidP="00CA2C5C">
            <w:pPr>
              <w:spacing w:before="0" w:after="0"/>
            </w:pPr>
            <w:r w:rsidRPr="00A40C73">
              <w:t> </w:t>
            </w:r>
          </w:p>
        </w:tc>
        <w:tc>
          <w:tcPr>
            <w:tcW w:w="3617" w:type="pct"/>
            <w:shd w:val="clear" w:color="auto" w:fill="auto"/>
            <w:vAlign w:val="center"/>
          </w:tcPr>
          <w:p w14:paraId="4320AF7A" w14:textId="47D067B1" w:rsidR="004A500C" w:rsidRPr="004A500C" w:rsidRDefault="00425AD2" w:rsidP="00CA2C5C">
            <w:pPr>
              <w:spacing w:before="0" w:after="0"/>
              <w:rPr>
                <w:i/>
              </w:rPr>
            </w:pPr>
            <w:r>
              <w:rPr>
                <w:i/>
              </w:rPr>
              <w:t xml:space="preserve">Clarity and </w:t>
            </w:r>
            <w:r w:rsidR="00756EF9">
              <w:rPr>
                <w:i/>
              </w:rPr>
              <w:t xml:space="preserve">level of non-development costs (e.g. </w:t>
            </w:r>
            <w:r w:rsidR="00351C16">
              <w:rPr>
                <w:i/>
              </w:rPr>
              <w:t xml:space="preserve">staff </w:t>
            </w:r>
            <w:r w:rsidR="00756EF9">
              <w:rPr>
                <w:i/>
              </w:rPr>
              <w:t xml:space="preserve">onboarding time, </w:t>
            </w:r>
            <w:r w:rsidR="00B533FF">
              <w:rPr>
                <w:i/>
              </w:rPr>
              <w:t>project management costs, overheads</w:t>
            </w:r>
            <w:r w:rsidR="00756EF9">
              <w:rPr>
                <w:i/>
              </w:rPr>
              <w:t xml:space="preserve"> </w:t>
            </w:r>
            <w:r w:rsidR="00B533FF">
              <w:rPr>
                <w:i/>
              </w:rPr>
              <w:t>and/</w:t>
            </w:r>
            <w:r w:rsidR="00756EF9">
              <w:rPr>
                <w:i/>
              </w:rPr>
              <w:t xml:space="preserve">or software costs) for </w:t>
            </w:r>
            <w:r w:rsidR="004E6422">
              <w:rPr>
                <w:i/>
              </w:rPr>
              <w:t>delivery of the work.</w:t>
            </w:r>
          </w:p>
        </w:tc>
        <w:tc>
          <w:tcPr>
            <w:tcW w:w="400" w:type="pct"/>
            <w:shd w:val="clear" w:color="auto" w:fill="auto"/>
            <w:vAlign w:val="center"/>
          </w:tcPr>
          <w:p w14:paraId="57F8ABCB" w14:textId="2E6FB48B" w:rsidR="004A500C" w:rsidRPr="004A500C" w:rsidRDefault="00A45BBA" w:rsidP="00CA2C5C">
            <w:pPr>
              <w:spacing w:before="0" w:after="0"/>
              <w:rPr>
                <w:i/>
              </w:rPr>
            </w:pPr>
            <w:r>
              <w:rPr>
                <w:i/>
              </w:rPr>
              <w:t>5</w:t>
            </w:r>
          </w:p>
        </w:tc>
        <w:tc>
          <w:tcPr>
            <w:tcW w:w="401"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5841C260" w14:textId="77777777" w:rsidTr="00253AC1">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14E6D072" w:rsidR="004A500C" w:rsidRPr="004A500C" w:rsidRDefault="003955CB" w:rsidP="00CA2C5C">
            <w:pPr>
              <w:tabs>
                <w:tab w:val="left" w:pos="5191"/>
              </w:tabs>
              <w:spacing w:before="0" w:after="0"/>
              <w:rPr>
                <w:i/>
              </w:rPr>
            </w:pPr>
            <w:r>
              <w:rPr>
                <w:i/>
              </w:rPr>
              <w:t>2</w:t>
            </w:r>
            <w:r w:rsidR="00C40E96">
              <w:rPr>
                <w:i/>
              </w:rPr>
              <w:t>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253AC1">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lastRenderedPageBreak/>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41127315" w:rsidR="004A500C" w:rsidRPr="00030343" w:rsidRDefault="004A500C" w:rsidP="004A500C">
      <w:pPr>
        <w:pStyle w:val="Heading2"/>
      </w:pPr>
      <w:bookmarkStart w:id="128" w:name="_Toc240184179"/>
      <w:bookmarkStart w:id="129" w:name="_Toc304551893"/>
      <w:bookmarkStart w:id="130" w:name="_Toc304552202"/>
      <w:bookmarkStart w:id="131" w:name="_Toc368410342"/>
      <w:bookmarkStart w:id="132" w:name="_Toc74570407"/>
      <w:bookmarkStart w:id="133" w:name="_Toc156371007"/>
      <w:r w:rsidRPr="00030343">
        <w:t>Payment</w:t>
      </w:r>
      <w:bookmarkEnd w:id="128"/>
      <w:bookmarkEnd w:id="129"/>
      <w:bookmarkEnd w:id="130"/>
      <w:bookmarkEnd w:id="131"/>
      <w:bookmarkEnd w:id="132"/>
      <w:bookmarkEnd w:id="133"/>
    </w:p>
    <w:p w14:paraId="28ECD3B5" w14:textId="2708300C" w:rsidR="00385176" w:rsidRPr="00030343" w:rsidRDefault="004A500C" w:rsidP="00385176">
      <w:r w:rsidRPr="00030343">
        <w:t xml:space="preserve">Payment </w:t>
      </w:r>
      <w:r w:rsidR="00FB6922">
        <w:t xml:space="preserve">can </w:t>
      </w:r>
      <w:r w:rsidRPr="00030343">
        <w:t xml:space="preserve">be made on completion of the </w:t>
      </w:r>
      <w:r w:rsidR="00FB6922">
        <w:t>deliverables (</w:t>
      </w:r>
      <w:r w:rsidR="00030FD3">
        <w:t xml:space="preserve">on a </w:t>
      </w:r>
      <w:r w:rsidR="00FB6922">
        <w:t>sprint</w:t>
      </w:r>
      <w:r w:rsidR="00030FD3">
        <w:t>-by-sprint basis</w:t>
      </w:r>
      <w:r w:rsidR="00FB6922">
        <w:t>)</w:t>
      </w:r>
      <w:r w:rsidRPr="00030343">
        <w:t>,</w:t>
      </w:r>
      <w:r w:rsidR="00734B5A" w:rsidRPr="00030343">
        <w:t xml:space="preserve"> or at interim milestones on agreement with the contractor,</w:t>
      </w:r>
      <w:r w:rsidRPr="00030343">
        <w:t xml:space="preserve"> following the submission of an invoice(s); and based on satisfactory undertaking of the contractual elements to the agreed standa</w:t>
      </w:r>
      <w:bookmarkStart w:id="134" w:name="_Toc205114033"/>
      <w:bookmarkStart w:id="135" w:name="_Toc212344509"/>
      <w:bookmarkStart w:id="136" w:name="_Toc212344691"/>
      <w:r w:rsidRPr="00030343">
        <w:t xml:space="preserve">rd of the JNCC </w:t>
      </w:r>
      <w:r w:rsidR="00BE2DF6">
        <w:t>Product Owner</w:t>
      </w:r>
      <w:r w:rsidR="00030FD3">
        <w:t xml:space="preserve"> and Project Manager</w:t>
      </w:r>
      <w:r w:rsidRPr="00030343">
        <w:t>.</w:t>
      </w:r>
    </w:p>
    <w:p w14:paraId="20829D99" w14:textId="0CD7660B" w:rsidR="004A500C" w:rsidRPr="00030343" w:rsidRDefault="004A500C" w:rsidP="004A500C">
      <w:pPr>
        <w:pStyle w:val="Heading2"/>
      </w:pPr>
      <w:bookmarkStart w:id="137" w:name="_Toc304551894"/>
      <w:bookmarkStart w:id="138" w:name="_Toc304552203"/>
      <w:bookmarkStart w:id="139" w:name="_Toc368410344"/>
      <w:bookmarkStart w:id="140" w:name="_Toc74570408"/>
      <w:bookmarkStart w:id="141" w:name="_Toc156371008"/>
      <w:r w:rsidRPr="00030343">
        <w:t>Additional Contractor requirements</w:t>
      </w:r>
      <w:bookmarkEnd w:id="134"/>
      <w:bookmarkEnd w:id="135"/>
      <w:bookmarkEnd w:id="136"/>
      <w:bookmarkEnd w:id="137"/>
      <w:bookmarkEnd w:id="138"/>
      <w:bookmarkEnd w:id="139"/>
      <w:bookmarkEnd w:id="140"/>
      <w:bookmarkEnd w:id="141"/>
    </w:p>
    <w:p w14:paraId="4DE4BE10" w14:textId="1DCA1AEF" w:rsidR="004A500C" w:rsidRPr="00030343" w:rsidRDefault="004A500C" w:rsidP="004A500C">
      <w:r w:rsidRPr="00030343">
        <w:t xml:space="preserve">All tenderers are requested to carefully read the Terms and Conditions applying to this contract. </w:t>
      </w:r>
    </w:p>
    <w:p w14:paraId="7F8C9674" w14:textId="60663614" w:rsidR="00594A9A" w:rsidRDefault="004A500C" w:rsidP="004A500C">
      <w:r w:rsidRPr="00030343">
        <w:t>The Contractor is expected to supply all necessary equipment</w:t>
      </w:r>
      <w:r w:rsidRPr="00A40C73">
        <w:t>, software, licences</w:t>
      </w:r>
      <w:r w:rsidR="00FC634A">
        <w:t xml:space="preserve"> (where not stated above)</w:t>
      </w:r>
      <w:r w:rsidRPr="00A40C73">
        <w:t xml:space="preserve"> etc. to carry out the obligations required under the contract.</w:t>
      </w:r>
    </w:p>
    <w:p w14:paraId="538FCD8A" w14:textId="77777777" w:rsidR="004A500C" w:rsidRDefault="004A500C" w:rsidP="00A12981"/>
    <w:sectPr w:rsidR="004A500C" w:rsidSect="005A59C3">
      <w:headerReference w:type="default" r:id="rId33"/>
      <w:footerReference w:type="even" r:id="rId34"/>
      <w:footerReference w:type="default" r:id="rId3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Hugh Wright" w:date="2024-01-23T13:16:00Z" w:initials="HW">
    <w:p w14:paraId="69577CE1" w14:textId="77777777" w:rsidR="000363F8" w:rsidRDefault="000363F8" w:rsidP="000363F8">
      <w:pPr>
        <w:pStyle w:val="CommentText"/>
      </w:pPr>
      <w:r>
        <w:rPr>
          <w:rStyle w:val="CommentReference"/>
        </w:rPr>
        <w:annotationRef/>
      </w:r>
      <w:r>
        <w:t>Question for Finance - 1</w:t>
      </w:r>
      <w:r>
        <w:rPr>
          <w:vertAlign w:val="superscript"/>
        </w:rPr>
        <w:t>st</w:t>
      </w:r>
      <w:r>
        <w:t xml:space="preserve"> Apr is a Bank Hol but I don’t think this should affect the contract start date? If this needs to become 2</w:t>
      </w:r>
      <w:r>
        <w:rPr>
          <w:vertAlign w:val="superscript"/>
        </w:rPr>
        <w:t>nd</w:t>
      </w:r>
      <w:r>
        <w:t xml:space="preserve"> Apr then the contract end date should remain 31</w:t>
      </w:r>
      <w:r>
        <w:rPr>
          <w:vertAlign w:val="superscript"/>
        </w:rPr>
        <w:t>st</w:t>
      </w:r>
      <w:r>
        <w:t xml:space="preserve"> Mar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77C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36E92" w16cex:dateUtc="2024-01-23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77CE1" w16cid:durableId="41F36E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FD1F" w14:textId="77777777" w:rsidR="005A59C3" w:rsidRDefault="005A59C3" w:rsidP="004A500C">
      <w:pPr>
        <w:spacing w:before="0" w:after="0"/>
      </w:pPr>
      <w:r>
        <w:separator/>
      </w:r>
    </w:p>
  </w:endnote>
  <w:endnote w:type="continuationSeparator" w:id="0">
    <w:p w14:paraId="09F6D607" w14:textId="77777777" w:rsidR="005A59C3" w:rsidRDefault="005A59C3" w:rsidP="004A500C">
      <w:pPr>
        <w:spacing w:before="0" w:after="0"/>
      </w:pPr>
      <w:r>
        <w:continuationSeparator/>
      </w:r>
    </w:p>
  </w:endnote>
  <w:endnote w:type="continuationNotice" w:id="1">
    <w:p w14:paraId="335B0BDA" w14:textId="77777777" w:rsidR="005A59C3" w:rsidRDefault="005A59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30343" w:rsidRDefault="0003034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30343" w:rsidRDefault="0003034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30343" w:rsidRDefault="0003034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30343" w:rsidRDefault="00030343"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7F13" w14:textId="77777777" w:rsidR="005A59C3" w:rsidRDefault="005A59C3" w:rsidP="004A500C">
      <w:pPr>
        <w:spacing w:before="0" w:after="0"/>
      </w:pPr>
      <w:r>
        <w:separator/>
      </w:r>
    </w:p>
  </w:footnote>
  <w:footnote w:type="continuationSeparator" w:id="0">
    <w:p w14:paraId="3E3F6549" w14:textId="77777777" w:rsidR="005A59C3" w:rsidRDefault="005A59C3" w:rsidP="004A500C">
      <w:pPr>
        <w:spacing w:before="0" w:after="0"/>
      </w:pPr>
      <w:r>
        <w:continuationSeparator/>
      </w:r>
    </w:p>
  </w:footnote>
  <w:footnote w:type="continuationNotice" w:id="1">
    <w:p w14:paraId="038DE489" w14:textId="77777777" w:rsidR="005A59C3" w:rsidRDefault="005A59C3">
      <w:pPr>
        <w:spacing w:before="0" w:after="0"/>
      </w:pPr>
    </w:p>
  </w:footnote>
  <w:footnote w:id="2">
    <w:p w14:paraId="3F4EA50D" w14:textId="03277E83" w:rsidR="00030343" w:rsidRDefault="00030343">
      <w:pPr>
        <w:pStyle w:val="FootnoteText"/>
      </w:pPr>
      <w:r>
        <w:rPr>
          <w:rStyle w:val="FootnoteReference"/>
        </w:rPr>
        <w:footnoteRef/>
      </w:r>
      <w:r>
        <w:t xml:space="preserve"> </w:t>
      </w:r>
      <w:hyperlink r:id="rId1" w:history="1">
        <w:r w:rsidRPr="00221ECA">
          <w:rPr>
            <w:rStyle w:val="Hyperlink"/>
          </w:rPr>
          <w:t>https://www.marinespecies.org/msbias/</w:t>
        </w:r>
      </w:hyperlink>
      <w:r>
        <w:t xml:space="preserve"> </w:t>
      </w:r>
    </w:p>
  </w:footnote>
  <w:footnote w:id="3">
    <w:p w14:paraId="2EFFD67B" w14:textId="0D94FEF4" w:rsidR="00030343" w:rsidRDefault="00030343">
      <w:pPr>
        <w:pStyle w:val="FootnoteText"/>
      </w:pPr>
      <w:r>
        <w:rPr>
          <w:rStyle w:val="FootnoteReference"/>
        </w:rPr>
        <w:footnoteRef/>
      </w:r>
      <w:r>
        <w:t xml:space="preserve"> </w:t>
      </w:r>
      <w:hyperlink r:id="rId2" w:history="1">
        <w:r w:rsidRPr="00221ECA">
          <w:rPr>
            <w:rStyle w:val="Hyperlink"/>
          </w:rPr>
          <w:t>https://marinespecies.org</w:t>
        </w:r>
      </w:hyperlink>
      <w:r>
        <w:t xml:space="preserve"> </w:t>
      </w:r>
    </w:p>
  </w:footnote>
  <w:footnote w:id="4">
    <w:p w14:paraId="1EBCFD95" w14:textId="6D508661" w:rsidR="00030343" w:rsidRDefault="00030343">
      <w:pPr>
        <w:pStyle w:val="FootnoteText"/>
      </w:pPr>
      <w:r>
        <w:rPr>
          <w:rStyle w:val="FootnoteReference"/>
        </w:rPr>
        <w:footnoteRef/>
      </w:r>
      <w:r>
        <w:t xml:space="preserve"> </w:t>
      </w:r>
      <w:hyperlink r:id="rId3" w:history="1">
        <w:r w:rsidRPr="00221ECA">
          <w:rPr>
            <w:rStyle w:val="Hyperlink"/>
          </w:rPr>
          <w:t>https://www.dassh.ac.uk/</w:t>
        </w:r>
      </w:hyperlink>
      <w:r>
        <w:t xml:space="preserve"> </w:t>
      </w:r>
    </w:p>
  </w:footnote>
  <w:footnote w:id="5">
    <w:p w14:paraId="3E517CE6" w14:textId="2D039D8F" w:rsidR="00030343" w:rsidRDefault="00030343">
      <w:pPr>
        <w:pStyle w:val="FootnoteText"/>
      </w:pPr>
      <w:r>
        <w:rPr>
          <w:rStyle w:val="FootnoteReference"/>
        </w:rPr>
        <w:footnoteRef/>
      </w:r>
      <w:r>
        <w:t xml:space="preserve"> </w:t>
      </w:r>
      <w:hyperlink r:id="rId4" w:history="1">
        <w:r w:rsidRPr="00221ECA">
          <w:rPr>
            <w:rStyle w:val="Hyperlink"/>
          </w:rPr>
          <w:t>https://www.medin.org.uk/</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5485A8E8" w:rsidR="00030343" w:rsidRDefault="00030343">
    <w:pPr>
      <w:pStyle w:val="Header"/>
    </w:pPr>
    <w:r>
      <w:tab/>
    </w:r>
    <w:r>
      <w:tab/>
    </w:r>
    <w:r w:rsidR="00FD0F19">
      <w:t xml:space="preserve">January </w:t>
    </w:r>
    <w:r>
      <w:t>202</w:t>
    </w:r>
    <w:r w:rsidR="00FD0F19">
      <w:t>4</w:t>
    </w:r>
  </w:p>
  <w:p w14:paraId="504AA310" w14:textId="77777777" w:rsidR="00030343" w:rsidRDefault="00030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6F3"/>
    <w:multiLevelType w:val="hybridMultilevel"/>
    <w:tmpl w:val="31E2F39E"/>
    <w:lvl w:ilvl="0" w:tplc="2EBE99EA">
      <w:numFmt w:val="bullet"/>
      <w:lvlText w:val="•"/>
      <w:lvlJc w:val="left"/>
      <w:pPr>
        <w:ind w:left="1080" w:hanging="72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C1516"/>
    <w:multiLevelType w:val="hybridMultilevel"/>
    <w:tmpl w:val="5986FDB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93F1835"/>
    <w:multiLevelType w:val="hybridMultilevel"/>
    <w:tmpl w:val="B45A8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B37238"/>
    <w:multiLevelType w:val="hybridMultilevel"/>
    <w:tmpl w:val="1F3A7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855861">
    <w:abstractNumId w:val="3"/>
  </w:num>
  <w:num w:numId="2" w16cid:durableId="1142885209">
    <w:abstractNumId w:val="5"/>
  </w:num>
  <w:num w:numId="3" w16cid:durableId="1172985782">
    <w:abstractNumId w:val="9"/>
  </w:num>
  <w:num w:numId="4" w16cid:durableId="149444759">
    <w:abstractNumId w:val="1"/>
  </w:num>
  <w:num w:numId="5" w16cid:durableId="288055719">
    <w:abstractNumId w:val="7"/>
  </w:num>
  <w:num w:numId="6" w16cid:durableId="541404930">
    <w:abstractNumId w:val="6"/>
  </w:num>
  <w:num w:numId="7" w16cid:durableId="24210685">
    <w:abstractNumId w:val="0"/>
  </w:num>
  <w:num w:numId="8" w16cid:durableId="423965840">
    <w:abstractNumId w:val="4"/>
  </w:num>
  <w:num w:numId="9" w16cid:durableId="528567068">
    <w:abstractNumId w:val="8"/>
  </w:num>
  <w:num w:numId="10" w16cid:durableId="36510358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gh Wright">
    <w15:presenceInfo w15:providerId="AD" w15:userId="S::Hugh.Wright@jncc.gov.uk::60106b0e-b36b-4c76-8772-2ee466fdca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2AB"/>
    <w:rsid w:val="00001419"/>
    <w:rsid w:val="00001DB4"/>
    <w:rsid w:val="00002B10"/>
    <w:rsid w:val="00002B89"/>
    <w:rsid w:val="0000382D"/>
    <w:rsid w:val="000038A3"/>
    <w:rsid w:val="00004E44"/>
    <w:rsid w:val="00005733"/>
    <w:rsid w:val="00005E0A"/>
    <w:rsid w:val="0000660C"/>
    <w:rsid w:val="000068C3"/>
    <w:rsid w:val="000075B3"/>
    <w:rsid w:val="00007B4F"/>
    <w:rsid w:val="00010883"/>
    <w:rsid w:val="00011F01"/>
    <w:rsid w:val="0001278E"/>
    <w:rsid w:val="000128DF"/>
    <w:rsid w:val="000129D7"/>
    <w:rsid w:val="00012BDF"/>
    <w:rsid w:val="00013FDB"/>
    <w:rsid w:val="000144A0"/>
    <w:rsid w:val="00014B42"/>
    <w:rsid w:val="0001530B"/>
    <w:rsid w:val="00015A16"/>
    <w:rsid w:val="00015FBE"/>
    <w:rsid w:val="00017310"/>
    <w:rsid w:val="000203B4"/>
    <w:rsid w:val="00020777"/>
    <w:rsid w:val="00020C99"/>
    <w:rsid w:val="00020CED"/>
    <w:rsid w:val="00021212"/>
    <w:rsid w:val="00021E8E"/>
    <w:rsid w:val="0002221C"/>
    <w:rsid w:val="0002229D"/>
    <w:rsid w:val="00022617"/>
    <w:rsid w:val="00024106"/>
    <w:rsid w:val="00024243"/>
    <w:rsid w:val="00024595"/>
    <w:rsid w:val="00025234"/>
    <w:rsid w:val="00025895"/>
    <w:rsid w:val="00025B0A"/>
    <w:rsid w:val="00025BBF"/>
    <w:rsid w:val="0002628A"/>
    <w:rsid w:val="00026356"/>
    <w:rsid w:val="00026A69"/>
    <w:rsid w:val="00026C7E"/>
    <w:rsid w:val="00026CCA"/>
    <w:rsid w:val="000277A7"/>
    <w:rsid w:val="00030128"/>
    <w:rsid w:val="00030343"/>
    <w:rsid w:val="0003060B"/>
    <w:rsid w:val="00030D51"/>
    <w:rsid w:val="00030FD3"/>
    <w:rsid w:val="0003110A"/>
    <w:rsid w:val="00031EDA"/>
    <w:rsid w:val="000320AF"/>
    <w:rsid w:val="0003368B"/>
    <w:rsid w:val="00033D72"/>
    <w:rsid w:val="00033FFD"/>
    <w:rsid w:val="000341B6"/>
    <w:rsid w:val="000346AA"/>
    <w:rsid w:val="00034EE6"/>
    <w:rsid w:val="000350B8"/>
    <w:rsid w:val="00035493"/>
    <w:rsid w:val="00035ACF"/>
    <w:rsid w:val="00035C7F"/>
    <w:rsid w:val="000361D4"/>
    <w:rsid w:val="0003634B"/>
    <w:rsid w:val="000363F8"/>
    <w:rsid w:val="000367C0"/>
    <w:rsid w:val="00036FB1"/>
    <w:rsid w:val="000378E0"/>
    <w:rsid w:val="00037C92"/>
    <w:rsid w:val="00042520"/>
    <w:rsid w:val="00042765"/>
    <w:rsid w:val="00042D92"/>
    <w:rsid w:val="0004301D"/>
    <w:rsid w:val="00043170"/>
    <w:rsid w:val="000439DE"/>
    <w:rsid w:val="000440E5"/>
    <w:rsid w:val="000447BD"/>
    <w:rsid w:val="00044CE9"/>
    <w:rsid w:val="0004560C"/>
    <w:rsid w:val="00045D90"/>
    <w:rsid w:val="00045F19"/>
    <w:rsid w:val="00045F6F"/>
    <w:rsid w:val="0004676C"/>
    <w:rsid w:val="00047648"/>
    <w:rsid w:val="000477CA"/>
    <w:rsid w:val="00047934"/>
    <w:rsid w:val="000508C5"/>
    <w:rsid w:val="00050A66"/>
    <w:rsid w:val="00051403"/>
    <w:rsid w:val="000526BE"/>
    <w:rsid w:val="0005288E"/>
    <w:rsid w:val="00052E50"/>
    <w:rsid w:val="00053D05"/>
    <w:rsid w:val="00053E2F"/>
    <w:rsid w:val="0005461D"/>
    <w:rsid w:val="00055245"/>
    <w:rsid w:val="0005611C"/>
    <w:rsid w:val="000566C3"/>
    <w:rsid w:val="00056A2A"/>
    <w:rsid w:val="00056B52"/>
    <w:rsid w:val="00057BA2"/>
    <w:rsid w:val="00057CB7"/>
    <w:rsid w:val="00060129"/>
    <w:rsid w:val="0006025B"/>
    <w:rsid w:val="000604FE"/>
    <w:rsid w:val="00060BCE"/>
    <w:rsid w:val="00062059"/>
    <w:rsid w:val="00062330"/>
    <w:rsid w:val="00062CBF"/>
    <w:rsid w:val="0006323D"/>
    <w:rsid w:val="000638CF"/>
    <w:rsid w:val="00063931"/>
    <w:rsid w:val="00063C06"/>
    <w:rsid w:val="00064DAC"/>
    <w:rsid w:val="0006583E"/>
    <w:rsid w:val="000661AA"/>
    <w:rsid w:val="0006644A"/>
    <w:rsid w:val="0006667D"/>
    <w:rsid w:val="000666F2"/>
    <w:rsid w:val="00066791"/>
    <w:rsid w:val="00066A6D"/>
    <w:rsid w:val="000672AA"/>
    <w:rsid w:val="00067663"/>
    <w:rsid w:val="00067CC6"/>
    <w:rsid w:val="00067F78"/>
    <w:rsid w:val="0007099E"/>
    <w:rsid w:val="00070C9D"/>
    <w:rsid w:val="00071B91"/>
    <w:rsid w:val="0007284A"/>
    <w:rsid w:val="00072A06"/>
    <w:rsid w:val="00072C81"/>
    <w:rsid w:val="00072E6C"/>
    <w:rsid w:val="00073509"/>
    <w:rsid w:val="00073596"/>
    <w:rsid w:val="00073662"/>
    <w:rsid w:val="00074076"/>
    <w:rsid w:val="0007491F"/>
    <w:rsid w:val="000758CB"/>
    <w:rsid w:val="000761D3"/>
    <w:rsid w:val="00076AD7"/>
    <w:rsid w:val="00080B92"/>
    <w:rsid w:val="000811C8"/>
    <w:rsid w:val="0008191D"/>
    <w:rsid w:val="00081C1E"/>
    <w:rsid w:val="00082D51"/>
    <w:rsid w:val="00084175"/>
    <w:rsid w:val="000841AC"/>
    <w:rsid w:val="00084555"/>
    <w:rsid w:val="00084E26"/>
    <w:rsid w:val="00085969"/>
    <w:rsid w:val="000877C5"/>
    <w:rsid w:val="00087D6F"/>
    <w:rsid w:val="00087E1E"/>
    <w:rsid w:val="00090151"/>
    <w:rsid w:val="0009040A"/>
    <w:rsid w:val="000907C2"/>
    <w:rsid w:val="0009110F"/>
    <w:rsid w:val="000911C1"/>
    <w:rsid w:val="000929D3"/>
    <w:rsid w:val="00092BFF"/>
    <w:rsid w:val="00092F8A"/>
    <w:rsid w:val="0009326B"/>
    <w:rsid w:val="0009337D"/>
    <w:rsid w:val="00093BC4"/>
    <w:rsid w:val="00094622"/>
    <w:rsid w:val="00094B28"/>
    <w:rsid w:val="000953C4"/>
    <w:rsid w:val="00095481"/>
    <w:rsid w:val="000957A7"/>
    <w:rsid w:val="000958C4"/>
    <w:rsid w:val="00096183"/>
    <w:rsid w:val="000963F4"/>
    <w:rsid w:val="000964A7"/>
    <w:rsid w:val="00096B0D"/>
    <w:rsid w:val="00096DA4"/>
    <w:rsid w:val="000972E9"/>
    <w:rsid w:val="00097305"/>
    <w:rsid w:val="0009734F"/>
    <w:rsid w:val="00097CE1"/>
    <w:rsid w:val="000A056C"/>
    <w:rsid w:val="000A1375"/>
    <w:rsid w:val="000A1479"/>
    <w:rsid w:val="000A2693"/>
    <w:rsid w:val="000A4255"/>
    <w:rsid w:val="000A4619"/>
    <w:rsid w:val="000A4B5A"/>
    <w:rsid w:val="000A4D9B"/>
    <w:rsid w:val="000A4ECA"/>
    <w:rsid w:val="000A58BC"/>
    <w:rsid w:val="000A5FAB"/>
    <w:rsid w:val="000A60AD"/>
    <w:rsid w:val="000A619C"/>
    <w:rsid w:val="000A68A6"/>
    <w:rsid w:val="000A7683"/>
    <w:rsid w:val="000A7945"/>
    <w:rsid w:val="000B0039"/>
    <w:rsid w:val="000B0369"/>
    <w:rsid w:val="000B03FC"/>
    <w:rsid w:val="000B0EDE"/>
    <w:rsid w:val="000B183B"/>
    <w:rsid w:val="000B1928"/>
    <w:rsid w:val="000B2E50"/>
    <w:rsid w:val="000B3541"/>
    <w:rsid w:val="000B57E0"/>
    <w:rsid w:val="000B5A05"/>
    <w:rsid w:val="000B7AB6"/>
    <w:rsid w:val="000B7B2A"/>
    <w:rsid w:val="000C01A0"/>
    <w:rsid w:val="000C0629"/>
    <w:rsid w:val="000C065C"/>
    <w:rsid w:val="000C08D2"/>
    <w:rsid w:val="000C1D0F"/>
    <w:rsid w:val="000C27D6"/>
    <w:rsid w:val="000C2D2B"/>
    <w:rsid w:val="000C30E6"/>
    <w:rsid w:val="000C332A"/>
    <w:rsid w:val="000C35DE"/>
    <w:rsid w:val="000C3600"/>
    <w:rsid w:val="000C3AC5"/>
    <w:rsid w:val="000C4274"/>
    <w:rsid w:val="000C5BA9"/>
    <w:rsid w:val="000C7B90"/>
    <w:rsid w:val="000C7DEB"/>
    <w:rsid w:val="000D0EA7"/>
    <w:rsid w:val="000D18E4"/>
    <w:rsid w:val="000D1B20"/>
    <w:rsid w:val="000D2C14"/>
    <w:rsid w:val="000D38CE"/>
    <w:rsid w:val="000D3C4B"/>
    <w:rsid w:val="000D437C"/>
    <w:rsid w:val="000D4988"/>
    <w:rsid w:val="000D559C"/>
    <w:rsid w:val="000D5B37"/>
    <w:rsid w:val="000D5DB5"/>
    <w:rsid w:val="000D5FAB"/>
    <w:rsid w:val="000D65DD"/>
    <w:rsid w:val="000D6987"/>
    <w:rsid w:val="000D6B0B"/>
    <w:rsid w:val="000D6B4B"/>
    <w:rsid w:val="000D6D2C"/>
    <w:rsid w:val="000D76F2"/>
    <w:rsid w:val="000D7A98"/>
    <w:rsid w:val="000E1E93"/>
    <w:rsid w:val="000E28D9"/>
    <w:rsid w:val="000E2F63"/>
    <w:rsid w:val="000E315B"/>
    <w:rsid w:val="000E3624"/>
    <w:rsid w:val="000E3A16"/>
    <w:rsid w:val="000E48EF"/>
    <w:rsid w:val="000E4A36"/>
    <w:rsid w:val="000E4C35"/>
    <w:rsid w:val="000E5F0B"/>
    <w:rsid w:val="000E6026"/>
    <w:rsid w:val="000E6772"/>
    <w:rsid w:val="000E6CA8"/>
    <w:rsid w:val="000F12C0"/>
    <w:rsid w:val="000F178A"/>
    <w:rsid w:val="000F1C79"/>
    <w:rsid w:val="000F28AB"/>
    <w:rsid w:val="000F2C4D"/>
    <w:rsid w:val="000F2CD1"/>
    <w:rsid w:val="000F3846"/>
    <w:rsid w:val="000F3A01"/>
    <w:rsid w:val="000F3DDA"/>
    <w:rsid w:val="000F3F2F"/>
    <w:rsid w:val="000F40B6"/>
    <w:rsid w:val="000F45D9"/>
    <w:rsid w:val="000F4C7F"/>
    <w:rsid w:val="000F6625"/>
    <w:rsid w:val="000F66C1"/>
    <w:rsid w:val="000F6B0F"/>
    <w:rsid w:val="000F70CE"/>
    <w:rsid w:val="000F7288"/>
    <w:rsid w:val="00100033"/>
    <w:rsid w:val="00100191"/>
    <w:rsid w:val="00100A19"/>
    <w:rsid w:val="00100B6B"/>
    <w:rsid w:val="00100C79"/>
    <w:rsid w:val="00101060"/>
    <w:rsid w:val="00102080"/>
    <w:rsid w:val="001031E6"/>
    <w:rsid w:val="001034A2"/>
    <w:rsid w:val="00104300"/>
    <w:rsid w:val="00104370"/>
    <w:rsid w:val="001047DE"/>
    <w:rsid w:val="001051A6"/>
    <w:rsid w:val="00105460"/>
    <w:rsid w:val="001054D3"/>
    <w:rsid w:val="00105AA0"/>
    <w:rsid w:val="00106796"/>
    <w:rsid w:val="00106CB7"/>
    <w:rsid w:val="00106D8E"/>
    <w:rsid w:val="00107CFD"/>
    <w:rsid w:val="00110E88"/>
    <w:rsid w:val="00111BB8"/>
    <w:rsid w:val="00111C95"/>
    <w:rsid w:val="00111E3C"/>
    <w:rsid w:val="00112C9A"/>
    <w:rsid w:val="00113E68"/>
    <w:rsid w:val="00114C7B"/>
    <w:rsid w:val="00114E79"/>
    <w:rsid w:val="00114F91"/>
    <w:rsid w:val="00115238"/>
    <w:rsid w:val="0011533D"/>
    <w:rsid w:val="001163D8"/>
    <w:rsid w:val="001166B1"/>
    <w:rsid w:val="001167B5"/>
    <w:rsid w:val="001177AF"/>
    <w:rsid w:val="00117D98"/>
    <w:rsid w:val="001206DA"/>
    <w:rsid w:val="00120733"/>
    <w:rsid w:val="00120750"/>
    <w:rsid w:val="00120CB7"/>
    <w:rsid w:val="00120FB7"/>
    <w:rsid w:val="00121F5C"/>
    <w:rsid w:val="00122B39"/>
    <w:rsid w:val="00123384"/>
    <w:rsid w:val="0012376A"/>
    <w:rsid w:val="001238A7"/>
    <w:rsid w:val="001238A8"/>
    <w:rsid w:val="00124422"/>
    <w:rsid w:val="00124B75"/>
    <w:rsid w:val="00125007"/>
    <w:rsid w:val="0012553B"/>
    <w:rsid w:val="0012638E"/>
    <w:rsid w:val="00126AC1"/>
    <w:rsid w:val="00126B5D"/>
    <w:rsid w:val="00126D7D"/>
    <w:rsid w:val="00127082"/>
    <w:rsid w:val="00130CC9"/>
    <w:rsid w:val="0013313E"/>
    <w:rsid w:val="001334B5"/>
    <w:rsid w:val="00133EBA"/>
    <w:rsid w:val="0013455C"/>
    <w:rsid w:val="0013502C"/>
    <w:rsid w:val="001350F8"/>
    <w:rsid w:val="00135998"/>
    <w:rsid w:val="00135C48"/>
    <w:rsid w:val="00140A43"/>
    <w:rsid w:val="00141AAD"/>
    <w:rsid w:val="0014287E"/>
    <w:rsid w:val="00142FF4"/>
    <w:rsid w:val="00143255"/>
    <w:rsid w:val="00144DCA"/>
    <w:rsid w:val="00145DA9"/>
    <w:rsid w:val="00146342"/>
    <w:rsid w:val="0014634F"/>
    <w:rsid w:val="001469AA"/>
    <w:rsid w:val="001471A2"/>
    <w:rsid w:val="00147215"/>
    <w:rsid w:val="00147CA9"/>
    <w:rsid w:val="00147D5E"/>
    <w:rsid w:val="00147FFE"/>
    <w:rsid w:val="001501B6"/>
    <w:rsid w:val="001502FC"/>
    <w:rsid w:val="0015176E"/>
    <w:rsid w:val="00151909"/>
    <w:rsid w:val="0015256C"/>
    <w:rsid w:val="00152F3B"/>
    <w:rsid w:val="00153203"/>
    <w:rsid w:val="00154469"/>
    <w:rsid w:val="00154558"/>
    <w:rsid w:val="00154F15"/>
    <w:rsid w:val="0015547D"/>
    <w:rsid w:val="001554EB"/>
    <w:rsid w:val="001555B4"/>
    <w:rsid w:val="0015589F"/>
    <w:rsid w:val="00155F2A"/>
    <w:rsid w:val="0015622A"/>
    <w:rsid w:val="00157BA7"/>
    <w:rsid w:val="001600FE"/>
    <w:rsid w:val="001613F2"/>
    <w:rsid w:val="00161646"/>
    <w:rsid w:val="001633BB"/>
    <w:rsid w:val="00164013"/>
    <w:rsid w:val="001644C9"/>
    <w:rsid w:val="0016451F"/>
    <w:rsid w:val="001653C1"/>
    <w:rsid w:val="001657D5"/>
    <w:rsid w:val="00165C79"/>
    <w:rsid w:val="00166475"/>
    <w:rsid w:val="00166677"/>
    <w:rsid w:val="001672B1"/>
    <w:rsid w:val="001676F4"/>
    <w:rsid w:val="00167956"/>
    <w:rsid w:val="00170415"/>
    <w:rsid w:val="001711D7"/>
    <w:rsid w:val="00171F72"/>
    <w:rsid w:val="00172882"/>
    <w:rsid w:val="00172EC3"/>
    <w:rsid w:val="001746C3"/>
    <w:rsid w:val="00174F5B"/>
    <w:rsid w:val="0017565B"/>
    <w:rsid w:val="00176285"/>
    <w:rsid w:val="00176E98"/>
    <w:rsid w:val="001809BD"/>
    <w:rsid w:val="001815B7"/>
    <w:rsid w:val="00182417"/>
    <w:rsid w:val="00183130"/>
    <w:rsid w:val="00183461"/>
    <w:rsid w:val="001844C4"/>
    <w:rsid w:val="00184E93"/>
    <w:rsid w:val="0018527F"/>
    <w:rsid w:val="001853EE"/>
    <w:rsid w:val="00186883"/>
    <w:rsid w:val="00186D0E"/>
    <w:rsid w:val="00186D3D"/>
    <w:rsid w:val="00187800"/>
    <w:rsid w:val="00187D91"/>
    <w:rsid w:val="0019060B"/>
    <w:rsid w:val="00190BED"/>
    <w:rsid w:val="0019116C"/>
    <w:rsid w:val="00191980"/>
    <w:rsid w:val="00191CBE"/>
    <w:rsid w:val="00192145"/>
    <w:rsid w:val="0019224B"/>
    <w:rsid w:val="00192A7E"/>
    <w:rsid w:val="001938DD"/>
    <w:rsid w:val="00193920"/>
    <w:rsid w:val="0019402A"/>
    <w:rsid w:val="001941CC"/>
    <w:rsid w:val="001947CB"/>
    <w:rsid w:val="00194AC0"/>
    <w:rsid w:val="00195482"/>
    <w:rsid w:val="00195A3A"/>
    <w:rsid w:val="00196367"/>
    <w:rsid w:val="00196EAB"/>
    <w:rsid w:val="001A0EC3"/>
    <w:rsid w:val="001A11E7"/>
    <w:rsid w:val="001A186C"/>
    <w:rsid w:val="001A1DA8"/>
    <w:rsid w:val="001A1E13"/>
    <w:rsid w:val="001A255D"/>
    <w:rsid w:val="001A32CC"/>
    <w:rsid w:val="001A32F0"/>
    <w:rsid w:val="001A3C35"/>
    <w:rsid w:val="001A3E32"/>
    <w:rsid w:val="001A4053"/>
    <w:rsid w:val="001A41A1"/>
    <w:rsid w:val="001A450B"/>
    <w:rsid w:val="001A46F3"/>
    <w:rsid w:val="001A58EB"/>
    <w:rsid w:val="001A5D80"/>
    <w:rsid w:val="001A6807"/>
    <w:rsid w:val="001A7245"/>
    <w:rsid w:val="001A73C7"/>
    <w:rsid w:val="001A7950"/>
    <w:rsid w:val="001A7CB6"/>
    <w:rsid w:val="001B14B4"/>
    <w:rsid w:val="001B1C93"/>
    <w:rsid w:val="001B1DA7"/>
    <w:rsid w:val="001B1DEA"/>
    <w:rsid w:val="001B1E27"/>
    <w:rsid w:val="001B2BF6"/>
    <w:rsid w:val="001B2F4C"/>
    <w:rsid w:val="001B3917"/>
    <w:rsid w:val="001B3ED6"/>
    <w:rsid w:val="001B47CD"/>
    <w:rsid w:val="001B4C56"/>
    <w:rsid w:val="001B5BB3"/>
    <w:rsid w:val="001B6E2D"/>
    <w:rsid w:val="001B769E"/>
    <w:rsid w:val="001B7829"/>
    <w:rsid w:val="001B7AAB"/>
    <w:rsid w:val="001B7B78"/>
    <w:rsid w:val="001C1F57"/>
    <w:rsid w:val="001C1FE3"/>
    <w:rsid w:val="001C27EA"/>
    <w:rsid w:val="001C2BE2"/>
    <w:rsid w:val="001C32E9"/>
    <w:rsid w:val="001C332E"/>
    <w:rsid w:val="001C3780"/>
    <w:rsid w:val="001C3D7F"/>
    <w:rsid w:val="001C4380"/>
    <w:rsid w:val="001C57F1"/>
    <w:rsid w:val="001C72CF"/>
    <w:rsid w:val="001D0306"/>
    <w:rsid w:val="001D0870"/>
    <w:rsid w:val="001D0CEA"/>
    <w:rsid w:val="001D0D02"/>
    <w:rsid w:val="001D0F89"/>
    <w:rsid w:val="001D1117"/>
    <w:rsid w:val="001D275C"/>
    <w:rsid w:val="001D365F"/>
    <w:rsid w:val="001D3E39"/>
    <w:rsid w:val="001D44ED"/>
    <w:rsid w:val="001D489A"/>
    <w:rsid w:val="001D4950"/>
    <w:rsid w:val="001D4FB3"/>
    <w:rsid w:val="001D5730"/>
    <w:rsid w:val="001D5B21"/>
    <w:rsid w:val="001D6730"/>
    <w:rsid w:val="001D6C55"/>
    <w:rsid w:val="001D6D97"/>
    <w:rsid w:val="001D756D"/>
    <w:rsid w:val="001D7690"/>
    <w:rsid w:val="001D77C3"/>
    <w:rsid w:val="001E095B"/>
    <w:rsid w:val="001E153D"/>
    <w:rsid w:val="001E1E8E"/>
    <w:rsid w:val="001E35AF"/>
    <w:rsid w:val="001E3E7D"/>
    <w:rsid w:val="001E3F9D"/>
    <w:rsid w:val="001E4FA1"/>
    <w:rsid w:val="001E56FD"/>
    <w:rsid w:val="001E5D12"/>
    <w:rsid w:val="001E65FF"/>
    <w:rsid w:val="001E6A97"/>
    <w:rsid w:val="001E6C24"/>
    <w:rsid w:val="001E6D18"/>
    <w:rsid w:val="001E7B71"/>
    <w:rsid w:val="001E7C32"/>
    <w:rsid w:val="001E7F43"/>
    <w:rsid w:val="001F0600"/>
    <w:rsid w:val="001F114B"/>
    <w:rsid w:val="001F13FC"/>
    <w:rsid w:val="001F166A"/>
    <w:rsid w:val="001F1A82"/>
    <w:rsid w:val="001F26E1"/>
    <w:rsid w:val="001F2D31"/>
    <w:rsid w:val="001F2FA1"/>
    <w:rsid w:val="001F360B"/>
    <w:rsid w:val="001F3B7D"/>
    <w:rsid w:val="001F3DAD"/>
    <w:rsid w:val="001F5D3B"/>
    <w:rsid w:val="001F65FE"/>
    <w:rsid w:val="001F6EA9"/>
    <w:rsid w:val="001F7D6C"/>
    <w:rsid w:val="00200159"/>
    <w:rsid w:val="002006D0"/>
    <w:rsid w:val="00201CF2"/>
    <w:rsid w:val="00202216"/>
    <w:rsid w:val="002027F1"/>
    <w:rsid w:val="002029D1"/>
    <w:rsid w:val="002037E5"/>
    <w:rsid w:val="00203F8C"/>
    <w:rsid w:val="0020445A"/>
    <w:rsid w:val="002047B7"/>
    <w:rsid w:val="00204D53"/>
    <w:rsid w:val="002055C4"/>
    <w:rsid w:val="002071E6"/>
    <w:rsid w:val="00207552"/>
    <w:rsid w:val="00207765"/>
    <w:rsid w:val="00207A30"/>
    <w:rsid w:val="00210683"/>
    <w:rsid w:val="002106B4"/>
    <w:rsid w:val="002107A0"/>
    <w:rsid w:val="0021109C"/>
    <w:rsid w:val="00211850"/>
    <w:rsid w:val="002125F6"/>
    <w:rsid w:val="0021284B"/>
    <w:rsid w:val="002136A8"/>
    <w:rsid w:val="00214729"/>
    <w:rsid w:val="00214859"/>
    <w:rsid w:val="00215483"/>
    <w:rsid w:val="00215A38"/>
    <w:rsid w:val="00215F90"/>
    <w:rsid w:val="00216327"/>
    <w:rsid w:val="002172C6"/>
    <w:rsid w:val="002177B7"/>
    <w:rsid w:val="00217DD6"/>
    <w:rsid w:val="00220038"/>
    <w:rsid w:val="0022028E"/>
    <w:rsid w:val="00220557"/>
    <w:rsid w:val="00221C3D"/>
    <w:rsid w:val="0022282E"/>
    <w:rsid w:val="002229F0"/>
    <w:rsid w:val="00223000"/>
    <w:rsid w:val="0022322A"/>
    <w:rsid w:val="002235D9"/>
    <w:rsid w:val="00223675"/>
    <w:rsid w:val="0022395D"/>
    <w:rsid w:val="00223B2C"/>
    <w:rsid w:val="00224483"/>
    <w:rsid w:val="00224F9F"/>
    <w:rsid w:val="00225105"/>
    <w:rsid w:val="0022534B"/>
    <w:rsid w:val="00226448"/>
    <w:rsid w:val="002266E1"/>
    <w:rsid w:val="002278D8"/>
    <w:rsid w:val="00230066"/>
    <w:rsid w:val="0023020D"/>
    <w:rsid w:val="002307F3"/>
    <w:rsid w:val="00230B04"/>
    <w:rsid w:val="00230BEE"/>
    <w:rsid w:val="00230F11"/>
    <w:rsid w:val="0023241E"/>
    <w:rsid w:val="00233379"/>
    <w:rsid w:val="00234263"/>
    <w:rsid w:val="002345E0"/>
    <w:rsid w:val="002345F3"/>
    <w:rsid w:val="00235A8A"/>
    <w:rsid w:val="00236ED4"/>
    <w:rsid w:val="00237C6F"/>
    <w:rsid w:val="00237DE1"/>
    <w:rsid w:val="00240DA6"/>
    <w:rsid w:val="00241E8D"/>
    <w:rsid w:val="00242882"/>
    <w:rsid w:val="00243034"/>
    <w:rsid w:val="00244041"/>
    <w:rsid w:val="00244252"/>
    <w:rsid w:val="002452B1"/>
    <w:rsid w:val="0024671A"/>
    <w:rsid w:val="00247BA3"/>
    <w:rsid w:val="00247EB8"/>
    <w:rsid w:val="00251C0F"/>
    <w:rsid w:val="002526F9"/>
    <w:rsid w:val="002527C7"/>
    <w:rsid w:val="00252C20"/>
    <w:rsid w:val="00253AC1"/>
    <w:rsid w:val="002540B8"/>
    <w:rsid w:val="00254B56"/>
    <w:rsid w:val="00255562"/>
    <w:rsid w:val="0025584F"/>
    <w:rsid w:val="00255C85"/>
    <w:rsid w:val="00255F57"/>
    <w:rsid w:val="0025638C"/>
    <w:rsid w:val="00256BF0"/>
    <w:rsid w:val="002571DF"/>
    <w:rsid w:val="0025744A"/>
    <w:rsid w:val="00257B19"/>
    <w:rsid w:val="0026001E"/>
    <w:rsid w:val="00260F99"/>
    <w:rsid w:val="00261ACE"/>
    <w:rsid w:val="00261CC7"/>
    <w:rsid w:val="002623DD"/>
    <w:rsid w:val="00262A34"/>
    <w:rsid w:val="00262EB2"/>
    <w:rsid w:val="002631EC"/>
    <w:rsid w:val="002632DF"/>
    <w:rsid w:val="00263C26"/>
    <w:rsid w:val="002650B9"/>
    <w:rsid w:val="00267059"/>
    <w:rsid w:val="0026727C"/>
    <w:rsid w:val="00267B27"/>
    <w:rsid w:val="00267E3F"/>
    <w:rsid w:val="00270141"/>
    <w:rsid w:val="00270360"/>
    <w:rsid w:val="00270CDD"/>
    <w:rsid w:val="00271118"/>
    <w:rsid w:val="00271519"/>
    <w:rsid w:val="00271A8B"/>
    <w:rsid w:val="00272408"/>
    <w:rsid w:val="00272805"/>
    <w:rsid w:val="002734FC"/>
    <w:rsid w:val="00273E13"/>
    <w:rsid w:val="00274331"/>
    <w:rsid w:val="002744B0"/>
    <w:rsid w:val="002746F8"/>
    <w:rsid w:val="00274B53"/>
    <w:rsid w:val="00274D12"/>
    <w:rsid w:val="00275227"/>
    <w:rsid w:val="00275654"/>
    <w:rsid w:val="002763D9"/>
    <w:rsid w:val="00280834"/>
    <w:rsid w:val="002813C7"/>
    <w:rsid w:val="002817B3"/>
    <w:rsid w:val="002820A7"/>
    <w:rsid w:val="0028213C"/>
    <w:rsid w:val="002823B3"/>
    <w:rsid w:val="00282B00"/>
    <w:rsid w:val="00282C6E"/>
    <w:rsid w:val="00283435"/>
    <w:rsid w:val="0028386E"/>
    <w:rsid w:val="00283B81"/>
    <w:rsid w:val="00284DCC"/>
    <w:rsid w:val="00285A74"/>
    <w:rsid w:val="00285C7E"/>
    <w:rsid w:val="002863AD"/>
    <w:rsid w:val="00287053"/>
    <w:rsid w:val="00287BEE"/>
    <w:rsid w:val="00287EBF"/>
    <w:rsid w:val="00290002"/>
    <w:rsid w:val="00290F8E"/>
    <w:rsid w:val="00291D64"/>
    <w:rsid w:val="0029231D"/>
    <w:rsid w:val="00292E6B"/>
    <w:rsid w:val="0029303E"/>
    <w:rsid w:val="00293971"/>
    <w:rsid w:val="00293C99"/>
    <w:rsid w:val="00293FAB"/>
    <w:rsid w:val="00294139"/>
    <w:rsid w:val="0029438C"/>
    <w:rsid w:val="00294750"/>
    <w:rsid w:val="002948B6"/>
    <w:rsid w:val="002954C3"/>
    <w:rsid w:val="00295DAC"/>
    <w:rsid w:val="002971F6"/>
    <w:rsid w:val="002977ED"/>
    <w:rsid w:val="00297965"/>
    <w:rsid w:val="00297A50"/>
    <w:rsid w:val="00297ED4"/>
    <w:rsid w:val="002A05CF"/>
    <w:rsid w:val="002A0F34"/>
    <w:rsid w:val="002A14A5"/>
    <w:rsid w:val="002A2811"/>
    <w:rsid w:val="002A2CC7"/>
    <w:rsid w:val="002A3185"/>
    <w:rsid w:val="002A343E"/>
    <w:rsid w:val="002A34EA"/>
    <w:rsid w:val="002A3571"/>
    <w:rsid w:val="002A3CF1"/>
    <w:rsid w:val="002A42F9"/>
    <w:rsid w:val="002A4F34"/>
    <w:rsid w:val="002A57C3"/>
    <w:rsid w:val="002A5F52"/>
    <w:rsid w:val="002A609B"/>
    <w:rsid w:val="002A60ED"/>
    <w:rsid w:val="002A6BD7"/>
    <w:rsid w:val="002A6DCA"/>
    <w:rsid w:val="002A6E22"/>
    <w:rsid w:val="002A710B"/>
    <w:rsid w:val="002A76A7"/>
    <w:rsid w:val="002A76EB"/>
    <w:rsid w:val="002A76F7"/>
    <w:rsid w:val="002A79CC"/>
    <w:rsid w:val="002A7E0E"/>
    <w:rsid w:val="002B0BC7"/>
    <w:rsid w:val="002B1B88"/>
    <w:rsid w:val="002B1FAF"/>
    <w:rsid w:val="002B24E5"/>
    <w:rsid w:val="002B32AE"/>
    <w:rsid w:val="002B3470"/>
    <w:rsid w:val="002B36DE"/>
    <w:rsid w:val="002B393D"/>
    <w:rsid w:val="002B3FFD"/>
    <w:rsid w:val="002B4D07"/>
    <w:rsid w:val="002B55AC"/>
    <w:rsid w:val="002B6AD7"/>
    <w:rsid w:val="002B7312"/>
    <w:rsid w:val="002B7451"/>
    <w:rsid w:val="002B7821"/>
    <w:rsid w:val="002B7F20"/>
    <w:rsid w:val="002C0634"/>
    <w:rsid w:val="002C06FA"/>
    <w:rsid w:val="002C20F6"/>
    <w:rsid w:val="002C2766"/>
    <w:rsid w:val="002C282C"/>
    <w:rsid w:val="002C2CCC"/>
    <w:rsid w:val="002C39D7"/>
    <w:rsid w:val="002C5024"/>
    <w:rsid w:val="002C5255"/>
    <w:rsid w:val="002C5DB3"/>
    <w:rsid w:val="002C6B99"/>
    <w:rsid w:val="002C6F9B"/>
    <w:rsid w:val="002C7007"/>
    <w:rsid w:val="002C7B7F"/>
    <w:rsid w:val="002C7CDC"/>
    <w:rsid w:val="002D0A1C"/>
    <w:rsid w:val="002D0AA4"/>
    <w:rsid w:val="002D10B9"/>
    <w:rsid w:val="002D1523"/>
    <w:rsid w:val="002D170E"/>
    <w:rsid w:val="002D18D2"/>
    <w:rsid w:val="002D1F26"/>
    <w:rsid w:val="002D204E"/>
    <w:rsid w:val="002D2057"/>
    <w:rsid w:val="002D27A2"/>
    <w:rsid w:val="002D2E5D"/>
    <w:rsid w:val="002D3292"/>
    <w:rsid w:val="002D43BD"/>
    <w:rsid w:val="002D474F"/>
    <w:rsid w:val="002D4BFC"/>
    <w:rsid w:val="002D4ED3"/>
    <w:rsid w:val="002D5267"/>
    <w:rsid w:val="002D5300"/>
    <w:rsid w:val="002D5DB3"/>
    <w:rsid w:val="002D5E75"/>
    <w:rsid w:val="002D7024"/>
    <w:rsid w:val="002D719E"/>
    <w:rsid w:val="002D79C5"/>
    <w:rsid w:val="002E0D62"/>
    <w:rsid w:val="002E137D"/>
    <w:rsid w:val="002E1D2C"/>
    <w:rsid w:val="002E2432"/>
    <w:rsid w:val="002E28EE"/>
    <w:rsid w:val="002E315C"/>
    <w:rsid w:val="002E320C"/>
    <w:rsid w:val="002E3391"/>
    <w:rsid w:val="002E4543"/>
    <w:rsid w:val="002E4C27"/>
    <w:rsid w:val="002E5192"/>
    <w:rsid w:val="002E53D2"/>
    <w:rsid w:val="002E5516"/>
    <w:rsid w:val="002E560D"/>
    <w:rsid w:val="002E5E11"/>
    <w:rsid w:val="002E6171"/>
    <w:rsid w:val="002E62FD"/>
    <w:rsid w:val="002E66C5"/>
    <w:rsid w:val="002E6D6B"/>
    <w:rsid w:val="002E757D"/>
    <w:rsid w:val="002F0018"/>
    <w:rsid w:val="002F0548"/>
    <w:rsid w:val="002F05B1"/>
    <w:rsid w:val="002F1E90"/>
    <w:rsid w:val="002F2EDD"/>
    <w:rsid w:val="002F3CC1"/>
    <w:rsid w:val="002F3D3C"/>
    <w:rsid w:val="002F444D"/>
    <w:rsid w:val="002F4487"/>
    <w:rsid w:val="002F4BE8"/>
    <w:rsid w:val="002F5128"/>
    <w:rsid w:val="002F6864"/>
    <w:rsid w:val="002F69E6"/>
    <w:rsid w:val="002F72E2"/>
    <w:rsid w:val="002F7682"/>
    <w:rsid w:val="002F7A86"/>
    <w:rsid w:val="00300528"/>
    <w:rsid w:val="00300D30"/>
    <w:rsid w:val="00300EE7"/>
    <w:rsid w:val="00301796"/>
    <w:rsid w:val="00301D48"/>
    <w:rsid w:val="00301EC1"/>
    <w:rsid w:val="00302031"/>
    <w:rsid w:val="003020D3"/>
    <w:rsid w:val="0030230B"/>
    <w:rsid w:val="00302617"/>
    <w:rsid w:val="00302D2A"/>
    <w:rsid w:val="00302EC0"/>
    <w:rsid w:val="00303148"/>
    <w:rsid w:val="00304E02"/>
    <w:rsid w:val="00305484"/>
    <w:rsid w:val="003059FB"/>
    <w:rsid w:val="00305E79"/>
    <w:rsid w:val="00305FB1"/>
    <w:rsid w:val="0030641B"/>
    <w:rsid w:val="003069D3"/>
    <w:rsid w:val="00306AF9"/>
    <w:rsid w:val="00306FEC"/>
    <w:rsid w:val="003100C7"/>
    <w:rsid w:val="003108AE"/>
    <w:rsid w:val="00310F15"/>
    <w:rsid w:val="00311495"/>
    <w:rsid w:val="003115EA"/>
    <w:rsid w:val="00311B08"/>
    <w:rsid w:val="00311C80"/>
    <w:rsid w:val="00312197"/>
    <w:rsid w:val="0031263B"/>
    <w:rsid w:val="0031361A"/>
    <w:rsid w:val="00313F84"/>
    <w:rsid w:val="0031420F"/>
    <w:rsid w:val="00315808"/>
    <w:rsid w:val="00315CEE"/>
    <w:rsid w:val="00316005"/>
    <w:rsid w:val="00316593"/>
    <w:rsid w:val="00316918"/>
    <w:rsid w:val="003169CE"/>
    <w:rsid w:val="00316DC5"/>
    <w:rsid w:val="00320156"/>
    <w:rsid w:val="003204A9"/>
    <w:rsid w:val="00321424"/>
    <w:rsid w:val="003215DD"/>
    <w:rsid w:val="003219D6"/>
    <w:rsid w:val="0032219D"/>
    <w:rsid w:val="00322E18"/>
    <w:rsid w:val="003236A8"/>
    <w:rsid w:val="00323A47"/>
    <w:rsid w:val="00323E1D"/>
    <w:rsid w:val="0032536E"/>
    <w:rsid w:val="003255A2"/>
    <w:rsid w:val="003257D4"/>
    <w:rsid w:val="00325BCA"/>
    <w:rsid w:val="00325C34"/>
    <w:rsid w:val="0032653B"/>
    <w:rsid w:val="00326641"/>
    <w:rsid w:val="0032668F"/>
    <w:rsid w:val="003267D8"/>
    <w:rsid w:val="0032767D"/>
    <w:rsid w:val="00327A8E"/>
    <w:rsid w:val="00331081"/>
    <w:rsid w:val="003311B6"/>
    <w:rsid w:val="00331807"/>
    <w:rsid w:val="0033183D"/>
    <w:rsid w:val="00331B40"/>
    <w:rsid w:val="00331D26"/>
    <w:rsid w:val="00332904"/>
    <w:rsid w:val="00332CF3"/>
    <w:rsid w:val="00332D29"/>
    <w:rsid w:val="003332C7"/>
    <w:rsid w:val="00333880"/>
    <w:rsid w:val="00335029"/>
    <w:rsid w:val="0033511E"/>
    <w:rsid w:val="00337048"/>
    <w:rsid w:val="00337A05"/>
    <w:rsid w:val="00337DC8"/>
    <w:rsid w:val="00337F35"/>
    <w:rsid w:val="00340BD3"/>
    <w:rsid w:val="00341246"/>
    <w:rsid w:val="0034143E"/>
    <w:rsid w:val="003429FC"/>
    <w:rsid w:val="003430A3"/>
    <w:rsid w:val="00343803"/>
    <w:rsid w:val="00344151"/>
    <w:rsid w:val="0034422E"/>
    <w:rsid w:val="00344795"/>
    <w:rsid w:val="00344CAC"/>
    <w:rsid w:val="00345350"/>
    <w:rsid w:val="0034551C"/>
    <w:rsid w:val="003466B5"/>
    <w:rsid w:val="003468AF"/>
    <w:rsid w:val="00347520"/>
    <w:rsid w:val="003476DC"/>
    <w:rsid w:val="00347719"/>
    <w:rsid w:val="00347776"/>
    <w:rsid w:val="00347922"/>
    <w:rsid w:val="0035004A"/>
    <w:rsid w:val="003517B5"/>
    <w:rsid w:val="00351C16"/>
    <w:rsid w:val="003520F0"/>
    <w:rsid w:val="003521E4"/>
    <w:rsid w:val="00352668"/>
    <w:rsid w:val="003526B4"/>
    <w:rsid w:val="00352EAE"/>
    <w:rsid w:val="003530EB"/>
    <w:rsid w:val="00353386"/>
    <w:rsid w:val="00353A4E"/>
    <w:rsid w:val="00354159"/>
    <w:rsid w:val="003551E0"/>
    <w:rsid w:val="003551FC"/>
    <w:rsid w:val="00355321"/>
    <w:rsid w:val="003554EA"/>
    <w:rsid w:val="00355F6F"/>
    <w:rsid w:val="00356187"/>
    <w:rsid w:val="003565C3"/>
    <w:rsid w:val="003567C2"/>
    <w:rsid w:val="00356B03"/>
    <w:rsid w:val="00356D24"/>
    <w:rsid w:val="003574FD"/>
    <w:rsid w:val="00357C94"/>
    <w:rsid w:val="00357CE1"/>
    <w:rsid w:val="00360A5D"/>
    <w:rsid w:val="00360AAC"/>
    <w:rsid w:val="00360D6A"/>
    <w:rsid w:val="00360E7A"/>
    <w:rsid w:val="0036137B"/>
    <w:rsid w:val="00361A5A"/>
    <w:rsid w:val="003652E5"/>
    <w:rsid w:val="003656DE"/>
    <w:rsid w:val="0036700F"/>
    <w:rsid w:val="00370ACA"/>
    <w:rsid w:val="00370EB8"/>
    <w:rsid w:val="00370F79"/>
    <w:rsid w:val="003710DE"/>
    <w:rsid w:val="00371CE2"/>
    <w:rsid w:val="00372092"/>
    <w:rsid w:val="0037285F"/>
    <w:rsid w:val="00372EED"/>
    <w:rsid w:val="00373E6A"/>
    <w:rsid w:val="00375332"/>
    <w:rsid w:val="003762B8"/>
    <w:rsid w:val="0037719E"/>
    <w:rsid w:val="00377F29"/>
    <w:rsid w:val="00380455"/>
    <w:rsid w:val="00380965"/>
    <w:rsid w:val="0038156A"/>
    <w:rsid w:val="003815C7"/>
    <w:rsid w:val="003817BD"/>
    <w:rsid w:val="00381997"/>
    <w:rsid w:val="003819F4"/>
    <w:rsid w:val="00381C59"/>
    <w:rsid w:val="0038205A"/>
    <w:rsid w:val="003824C7"/>
    <w:rsid w:val="00382BD0"/>
    <w:rsid w:val="0038348A"/>
    <w:rsid w:val="003839A4"/>
    <w:rsid w:val="00383B7E"/>
    <w:rsid w:val="00383C10"/>
    <w:rsid w:val="0038488C"/>
    <w:rsid w:val="00384A04"/>
    <w:rsid w:val="00384B7D"/>
    <w:rsid w:val="00384CA6"/>
    <w:rsid w:val="00384F00"/>
    <w:rsid w:val="00385176"/>
    <w:rsid w:val="003852F8"/>
    <w:rsid w:val="00385804"/>
    <w:rsid w:val="003874A1"/>
    <w:rsid w:val="00390B7E"/>
    <w:rsid w:val="00391F66"/>
    <w:rsid w:val="00392526"/>
    <w:rsid w:val="00392999"/>
    <w:rsid w:val="0039338A"/>
    <w:rsid w:val="0039354F"/>
    <w:rsid w:val="003937D3"/>
    <w:rsid w:val="00393B0E"/>
    <w:rsid w:val="0039486D"/>
    <w:rsid w:val="003955CB"/>
    <w:rsid w:val="00395AF9"/>
    <w:rsid w:val="00396008"/>
    <w:rsid w:val="00396F04"/>
    <w:rsid w:val="00397BEE"/>
    <w:rsid w:val="003A00EB"/>
    <w:rsid w:val="003A1079"/>
    <w:rsid w:val="003A139D"/>
    <w:rsid w:val="003A16FD"/>
    <w:rsid w:val="003A2013"/>
    <w:rsid w:val="003A25BE"/>
    <w:rsid w:val="003A2B1C"/>
    <w:rsid w:val="003A2CAB"/>
    <w:rsid w:val="003A38BE"/>
    <w:rsid w:val="003A3942"/>
    <w:rsid w:val="003A3AE5"/>
    <w:rsid w:val="003A4708"/>
    <w:rsid w:val="003A4D48"/>
    <w:rsid w:val="003A5E06"/>
    <w:rsid w:val="003A6218"/>
    <w:rsid w:val="003A643A"/>
    <w:rsid w:val="003A6BBD"/>
    <w:rsid w:val="003A747B"/>
    <w:rsid w:val="003A7ACC"/>
    <w:rsid w:val="003B017D"/>
    <w:rsid w:val="003B0AC4"/>
    <w:rsid w:val="003B0D8B"/>
    <w:rsid w:val="003B0DA6"/>
    <w:rsid w:val="003B136F"/>
    <w:rsid w:val="003B16CC"/>
    <w:rsid w:val="003B1823"/>
    <w:rsid w:val="003B1889"/>
    <w:rsid w:val="003B1919"/>
    <w:rsid w:val="003B1DCB"/>
    <w:rsid w:val="003B2302"/>
    <w:rsid w:val="003B2372"/>
    <w:rsid w:val="003B31C6"/>
    <w:rsid w:val="003B533A"/>
    <w:rsid w:val="003B5585"/>
    <w:rsid w:val="003B68BE"/>
    <w:rsid w:val="003B6E50"/>
    <w:rsid w:val="003B70A5"/>
    <w:rsid w:val="003B717B"/>
    <w:rsid w:val="003B7252"/>
    <w:rsid w:val="003C00DB"/>
    <w:rsid w:val="003C0513"/>
    <w:rsid w:val="003C1E56"/>
    <w:rsid w:val="003C295E"/>
    <w:rsid w:val="003C2D81"/>
    <w:rsid w:val="003C35C8"/>
    <w:rsid w:val="003C4662"/>
    <w:rsid w:val="003C4740"/>
    <w:rsid w:val="003C4E1D"/>
    <w:rsid w:val="003C520D"/>
    <w:rsid w:val="003C596B"/>
    <w:rsid w:val="003C5FD6"/>
    <w:rsid w:val="003C69F3"/>
    <w:rsid w:val="003C75DA"/>
    <w:rsid w:val="003C7DBE"/>
    <w:rsid w:val="003D03C1"/>
    <w:rsid w:val="003D0C90"/>
    <w:rsid w:val="003D19E8"/>
    <w:rsid w:val="003D2103"/>
    <w:rsid w:val="003D327C"/>
    <w:rsid w:val="003D33C3"/>
    <w:rsid w:val="003D3AE7"/>
    <w:rsid w:val="003D3B5F"/>
    <w:rsid w:val="003D3F09"/>
    <w:rsid w:val="003D414A"/>
    <w:rsid w:val="003D46EC"/>
    <w:rsid w:val="003D4A97"/>
    <w:rsid w:val="003D5062"/>
    <w:rsid w:val="003D50D2"/>
    <w:rsid w:val="003D5162"/>
    <w:rsid w:val="003D5FE9"/>
    <w:rsid w:val="003D6037"/>
    <w:rsid w:val="003D634D"/>
    <w:rsid w:val="003D6A1A"/>
    <w:rsid w:val="003D74FD"/>
    <w:rsid w:val="003D781E"/>
    <w:rsid w:val="003D793E"/>
    <w:rsid w:val="003D7D94"/>
    <w:rsid w:val="003E0444"/>
    <w:rsid w:val="003E1245"/>
    <w:rsid w:val="003E173C"/>
    <w:rsid w:val="003E1FEE"/>
    <w:rsid w:val="003E3902"/>
    <w:rsid w:val="003E5A20"/>
    <w:rsid w:val="003E604D"/>
    <w:rsid w:val="003E63CA"/>
    <w:rsid w:val="003E6485"/>
    <w:rsid w:val="003E6976"/>
    <w:rsid w:val="003E7961"/>
    <w:rsid w:val="003F0434"/>
    <w:rsid w:val="003F0771"/>
    <w:rsid w:val="003F0B9D"/>
    <w:rsid w:val="003F0BD4"/>
    <w:rsid w:val="003F0F3D"/>
    <w:rsid w:val="003F12D4"/>
    <w:rsid w:val="003F1311"/>
    <w:rsid w:val="003F1674"/>
    <w:rsid w:val="003F3104"/>
    <w:rsid w:val="003F334B"/>
    <w:rsid w:val="003F37C4"/>
    <w:rsid w:val="003F45B1"/>
    <w:rsid w:val="003F4A36"/>
    <w:rsid w:val="003F4C5C"/>
    <w:rsid w:val="003F5D0A"/>
    <w:rsid w:val="003F5D3B"/>
    <w:rsid w:val="003F682E"/>
    <w:rsid w:val="003F6844"/>
    <w:rsid w:val="003F74E8"/>
    <w:rsid w:val="003F75F3"/>
    <w:rsid w:val="003F7834"/>
    <w:rsid w:val="004004F6"/>
    <w:rsid w:val="00400A2C"/>
    <w:rsid w:val="00400B8B"/>
    <w:rsid w:val="00400E7D"/>
    <w:rsid w:val="00400FA3"/>
    <w:rsid w:val="00401351"/>
    <w:rsid w:val="004029CF"/>
    <w:rsid w:val="00402A99"/>
    <w:rsid w:val="00402E9D"/>
    <w:rsid w:val="00403B04"/>
    <w:rsid w:val="00405507"/>
    <w:rsid w:val="00406A5A"/>
    <w:rsid w:val="00407371"/>
    <w:rsid w:val="004100D0"/>
    <w:rsid w:val="004107BA"/>
    <w:rsid w:val="00410BE1"/>
    <w:rsid w:val="00410D12"/>
    <w:rsid w:val="00411406"/>
    <w:rsid w:val="00411E5D"/>
    <w:rsid w:val="004122D6"/>
    <w:rsid w:val="00412A23"/>
    <w:rsid w:val="00412BE0"/>
    <w:rsid w:val="00413051"/>
    <w:rsid w:val="00413602"/>
    <w:rsid w:val="00413904"/>
    <w:rsid w:val="00413EEC"/>
    <w:rsid w:val="00413F10"/>
    <w:rsid w:val="00413F50"/>
    <w:rsid w:val="00413F53"/>
    <w:rsid w:val="0041471A"/>
    <w:rsid w:val="0041557F"/>
    <w:rsid w:val="00415734"/>
    <w:rsid w:val="00415F1C"/>
    <w:rsid w:val="00416001"/>
    <w:rsid w:val="004165D4"/>
    <w:rsid w:val="00416DD7"/>
    <w:rsid w:val="00416F14"/>
    <w:rsid w:val="004173C7"/>
    <w:rsid w:val="004175D4"/>
    <w:rsid w:val="00420262"/>
    <w:rsid w:val="004202C8"/>
    <w:rsid w:val="004210AC"/>
    <w:rsid w:val="00421264"/>
    <w:rsid w:val="0042132C"/>
    <w:rsid w:val="00422502"/>
    <w:rsid w:val="00422C02"/>
    <w:rsid w:val="0042396F"/>
    <w:rsid w:val="00423BE7"/>
    <w:rsid w:val="00423C3B"/>
    <w:rsid w:val="00423EE0"/>
    <w:rsid w:val="0042488A"/>
    <w:rsid w:val="00424C1C"/>
    <w:rsid w:val="004251A2"/>
    <w:rsid w:val="00425847"/>
    <w:rsid w:val="00425AD2"/>
    <w:rsid w:val="0042606F"/>
    <w:rsid w:val="00426397"/>
    <w:rsid w:val="00426A41"/>
    <w:rsid w:val="00426CF6"/>
    <w:rsid w:val="00426FC9"/>
    <w:rsid w:val="004273A6"/>
    <w:rsid w:val="00430E03"/>
    <w:rsid w:val="00430F9D"/>
    <w:rsid w:val="004311E0"/>
    <w:rsid w:val="004314FC"/>
    <w:rsid w:val="004318BB"/>
    <w:rsid w:val="00431B3C"/>
    <w:rsid w:val="00431FCB"/>
    <w:rsid w:val="00432014"/>
    <w:rsid w:val="00432667"/>
    <w:rsid w:val="004326DD"/>
    <w:rsid w:val="00433A4C"/>
    <w:rsid w:val="0043499A"/>
    <w:rsid w:val="00434E4D"/>
    <w:rsid w:val="004350FD"/>
    <w:rsid w:val="00435919"/>
    <w:rsid w:val="00436BF5"/>
    <w:rsid w:val="00437614"/>
    <w:rsid w:val="004376B2"/>
    <w:rsid w:val="00437A8B"/>
    <w:rsid w:val="00437C04"/>
    <w:rsid w:val="00437E10"/>
    <w:rsid w:val="004402FD"/>
    <w:rsid w:val="00440604"/>
    <w:rsid w:val="004407DC"/>
    <w:rsid w:val="00441283"/>
    <w:rsid w:val="004418BB"/>
    <w:rsid w:val="00441E73"/>
    <w:rsid w:val="004422B5"/>
    <w:rsid w:val="0044235B"/>
    <w:rsid w:val="0044268B"/>
    <w:rsid w:val="004437C6"/>
    <w:rsid w:val="00443ACE"/>
    <w:rsid w:val="004447E2"/>
    <w:rsid w:val="00444BE9"/>
    <w:rsid w:val="00444C8A"/>
    <w:rsid w:val="004456AC"/>
    <w:rsid w:val="0044589F"/>
    <w:rsid w:val="00445957"/>
    <w:rsid w:val="00445C90"/>
    <w:rsid w:val="00445F41"/>
    <w:rsid w:val="004461C5"/>
    <w:rsid w:val="004466E5"/>
    <w:rsid w:val="00447390"/>
    <w:rsid w:val="004474B0"/>
    <w:rsid w:val="0044763C"/>
    <w:rsid w:val="00447895"/>
    <w:rsid w:val="00447AB2"/>
    <w:rsid w:val="00450402"/>
    <w:rsid w:val="00451862"/>
    <w:rsid w:val="00451AE4"/>
    <w:rsid w:val="00452576"/>
    <w:rsid w:val="0045270A"/>
    <w:rsid w:val="00453122"/>
    <w:rsid w:val="0045375F"/>
    <w:rsid w:val="00453CEB"/>
    <w:rsid w:val="004545C2"/>
    <w:rsid w:val="00454F30"/>
    <w:rsid w:val="00455285"/>
    <w:rsid w:val="00455FAF"/>
    <w:rsid w:val="0045674A"/>
    <w:rsid w:val="0045692F"/>
    <w:rsid w:val="00456AAA"/>
    <w:rsid w:val="00456B0F"/>
    <w:rsid w:val="004579B7"/>
    <w:rsid w:val="00457DE0"/>
    <w:rsid w:val="00457DE3"/>
    <w:rsid w:val="004605E6"/>
    <w:rsid w:val="004608DA"/>
    <w:rsid w:val="00460ECA"/>
    <w:rsid w:val="00461BA2"/>
    <w:rsid w:val="004620D5"/>
    <w:rsid w:val="004627EA"/>
    <w:rsid w:val="0046294B"/>
    <w:rsid w:val="004629DB"/>
    <w:rsid w:val="00462CB0"/>
    <w:rsid w:val="00462DD7"/>
    <w:rsid w:val="00462F78"/>
    <w:rsid w:val="00462FE9"/>
    <w:rsid w:val="004632A6"/>
    <w:rsid w:val="00463324"/>
    <w:rsid w:val="004634C1"/>
    <w:rsid w:val="004637F3"/>
    <w:rsid w:val="00463C50"/>
    <w:rsid w:val="00463CE3"/>
    <w:rsid w:val="00464051"/>
    <w:rsid w:val="00465150"/>
    <w:rsid w:val="004653CC"/>
    <w:rsid w:val="00465896"/>
    <w:rsid w:val="00465D75"/>
    <w:rsid w:val="00467459"/>
    <w:rsid w:val="00467A61"/>
    <w:rsid w:val="00467AFA"/>
    <w:rsid w:val="004710A8"/>
    <w:rsid w:val="0047181B"/>
    <w:rsid w:val="00471D1A"/>
    <w:rsid w:val="00471D3E"/>
    <w:rsid w:val="004720AD"/>
    <w:rsid w:val="00473655"/>
    <w:rsid w:val="0047434F"/>
    <w:rsid w:val="00474552"/>
    <w:rsid w:val="00474A06"/>
    <w:rsid w:val="0047552D"/>
    <w:rsid w:val="00475835"/>
    <w:rsid w:val="00475AF1"/>
    <w:rsid w:val="00475B55"/>
    <w:rsid w:val="00475B71"/>
    <w:rsid w:val="00475CDD"/>
    <w:rsid w:val="004765D6"/>
    <w:rsid w:val="00476A5B"/>
    <w:rsid w:val="00476DEF"/>
    <w:rsid w:val="00477492"/>
    <w:rsid w:val="00477629"/>
    <w:rsid w:val="004777E2"/>
    <w:rsid w:val="00477E6E"/>
    <w:rsid w:val="004803D7"/>
    <w:rsid w:val="004805FD"/>
    <w:rsid w:val="00481366"/>
    <w:rsid w:val="004816F6"/>
    <w:rsid w:val="00481B00"/>
    <w:rsid w:val="00481BEC"/>
    <w:rsid w:val="004824FE"/>
    <w:rsid w:val="00482542"/>
    <w:rsid w:val="00483EAF"/>
    <w:rsid w:val="00484055"/>
    <w:rsid w:val="004848F1"/>
    <w:rsid w:val="00485724"/>
    <w:rsid w:val="004865D0"/>
    <w:rsid w:val="00486821"/>
    <w:rsid w:val="00487A8A"/>
    <w:rsid w:val="00487CBE"/>
    <w:rsid w:val="00487CDB"/>
    <w:rsid w:val="00490BDC"/>
    <w:rsid w:val="00491351"/>
    <w:rsid w:val="004919C6"/>
    <w:rsid w:val="00491CDE"/>
    <w:rsid w:val="004923D3"/>
    <w:rsid w:val="00492464"/>
    <w:rsid w:val="00492906"/>
    <w:rsid w:val="0049311E"/>
    <w:rsid w:val="00493313"/>
    <w:rsid w:val="00493EB5"/>
    <w:rsid w:val="0049427F"/>
    <w:rsid w:val="0049432F"/>
    <w:rsid w:val="004943FE"/>
    <w:rsid w:val="00494952"/>
    <w:rsid w:val="00495635"/>
    <w:rsid w:val="00496D3D"/>
    <w:rsid w:val="0049740E"/>
    <w:rsid w:val="0049763A"/>
    <w:rsid w:val="0049770F"/>
    <w:rsid w:val="004A0165"/>
    <w:rsid w:val="004A0427"/>
    <w:rsid w:val="004A094E"/>
    <w:rsid w:val="004A0FCE"/>
    <w:rsid w:val="004A16AC"/>
    <w:rsid w:val="004A1D56"/>
    <w:rsid w:val="004A27A6"/>
    <w:rsid w:val="004A36B6"/>
    <w:rsid w:val="004A3746"/>
    <w:rsid w:val="004A500C"/>
    <w:rsid w:val="004A53A4"/>
    <w:rsid w:val="004A5F57"/>
    <w:rsid w:val="004A6256"/>
    <w:rsid w:val="004A7C68"/>
    <w:rsid w:val="004A7CC5"/>
    <w:rsid w:val="004A7D2C"/>
    <w:rsid w:val="004A7E78"/>
    <w:rsid w:val="004A7F96"/>
    <w:rsid w:val="004B01C1"/>
    <w:rsid w:val="004B11A3"/>
    <w:rsid w:val="004B2B1F"/>
    <w:rsid w:val="004B35EF"/>
    <w:rsid w:val="004B41E6"/>
    <w:rsid w:val="004B4245"/>
    <w:rsid w:val="004B522B"/>
    <w:rsid w:val="004B5603"/>
    <w:rsid w:val="004B5853"/>
    <w:rsid w:val="004B5A99"/>
    <w:rsid w:val="004B5D7C"/>
    <w:rsid w:val="004B6A42"/>
    <w:rsid w:val="004B752A"/>
    <w:rsid w:val="004B7713"/>
    <w:rsid w:val="004B7727"/>
    <w:rsid w:val="004C0255"/>
    <w:rsid w:val="004C0688"/>
    <w:rsid w:val="004C0A3B"/>
    <w:rsid w:val="004C0CDF"/>
    <w:rsid w:val="004C1AF4"/>
    <w:rsid w:val="004C2810"/>
    <w:rsid w:val="004C31C6"/>
    <w:rsid w:val="004C3870"/>
    <w:rsid w:val="004C38E7"/>
    <w:rsid w:val="004C4165"/>
    <w:rsid w:val="004C470A"/>
    <w:rsid w:val="004C47F1"/>
    <w:rsid w:val="004C5407"/>
    <w:rsid w:val="004C5912"/>
    <w:rsid w:val="004C59F0"/>
    <w:rsid w:val="004C5BAC"/>
    <w:rsid w:val="004C5F38"/>
    <w:rsid w:val="004C6A11"/>
    <w:rsid w:val="004C6C5D"/>
    <w:rsid w:val="004C7EC3"/>
    <w:rsid w:val="004D000D"/>
    <w:rsid w:val="004D00FA"/>
    <w:rsid w:val="004D0554"/>
    <w:rsid w:val="004D17EB"/>
    <w:rsid w:val="004D22AE"/>
    <w:rsid w:val="004D247B"/>
    <w:rsid w:val="004D2CD5"/>
    <w:rsid w:val="004D3A8F"/>
    <w:rsid w:val="004D3EBB"/>
    <w:rsid w:val="004D4280"/>
    <w:rsid w:val="004D5045"/>
    <w:rsid w:val="004D505C"/>
    <w:rsid w:val="004D53BB"/>
    <w:rsid w:val="004D57AF"/>
    <w:rsid w:val="004D5A05"/>
    <w:rsid w:val="004D6197"/>
    <w:rsid w:val="004D6560"/>
    <w:rsid w:val="004D6F41"/>
    <w:rsid w:val="004E0265"/>
    <w:rsid w:val="004E0395"/>
    <w:rsid w:val="004E0453"/>
    <w:rsid w:val="004E0585"/>
    <w:rsid w:val="004E0635"/>
    <w:rsid w:val="004E08E6"/>
    <w:rsid w:val="004E217D"/>
    <w:rsid w:val="004E2585"/>
    <w:rsid w:val="004E2FF2"/>
    <w:rsid w:val="004E372A"/>
    <w:rsid w:val="004E3F14"/>
    <w:rsid w:val="004E3F37"/>
    <w:rsid w:val="004E4EA1"/>
    <w:rsid w:val="004E5387"/>
    <w:rsid w:val="004E5A55"/>
    <w:rsid w:val="004E6180"/>
    <w:rsid w:val="004E6422"/>
    <w:rsid w:val="004E6E4A"/>
    <w:rsid w:val="004E6ED0"/>
    <w:rsid w:val="004E6EFE"/>
    <w:rsid w:val="004E73BA"/>
    <w:rsid w:val="004E7443"/>
    <w:rsid w:val="004E745A"/>
    <w:rsid w:val="004E7AE0"/>
    <w:rsid w:val="004F0CB0"/>
    <w:rsid w:val="004F0FD6"/>
    <w:rsid w:val="004F35F2"/>
    <w:rsid w:val="004F367B"/>
    <w:rsid w:val="004F4227"/>
    <w:rsid w:val="004F4DF2"/>
    <w:rsid w:val="004F52C4"/>
    <w:rsid w:val="004F550F"/>
    <w:rsid w:val="004F56B7"/>
    <w:rsid w:val="004F6826"/>
    <w:rsid w:val="004F6C9A"/>
    <w:rsid w:val="00500087"/>
    <w:rsid w:val="00500CEC"/>
    <w:rsid w:val="00501543"/>
    <w:rsid w:val="00501E5D"/>
    <w:rsid w:val="005025DF"/>
    <w:rsid w:val="005026C0"/>
    <w:rsid w:val="005026FA"/>
    <w:rsid w:val="0050309B"/>
    <w:rsid w:val="00503362"/>
    <w:rsid w:val="0050352C"/>
    <w:rsid w:val="005037A8"/>
    <w:rsid w:val="00503B10"/>
    <w:rsid w:val="0050547F"/>
    <w:rsid w:val="00505D1D"/>
    <w:rsid w:val="00506645"/>
    <w:rsid w:val="005067EE"/>
    <w:rsid w:val="00506A82"/>
    <w:rsid w:val="00507132"/>
    <w:rsid w:val="00507903"/>
    <w:rsid w:val="00507EC6"/>
    <w:rsid w:val="005110C0"/>
    <w:rsid w:val="00511319"/>
    <w:rsid w:val="005124FE"/>
    <w:rsid w:val="0051287E"/>
    <w:rsid w:val="00512A5D"/>
    <w:rsid w:val="00513357"/>
    <w:rsid w:val="005133BF"/>
    <w:rsid w:val="00513712"/>
    <w:rsid w:val="00513AD2"/>
    <w:rsid w:val="0051565C"/>
    <w:rsid w:val="005157C2"/>
    <w:rsid w:val="0051587E"/>
    <w:rsid w:val="00515AF4"/>
    <w:rsid w:val="00516426"/>
    <w:rsid w:val="00517C2E"/>
    <w:rsid w:val="005202D8"/>
    <w:rsid w:val="005211FF"/>
    <w:rsid w:val="00521B70"/>
    <w:rsid w:val="0052286B"/>
    <w:rsid w:val="00523D27"/>
    <w:rsid w:val="00524933"/>
    <w:rsid w:val="005268F2"/>
    <w:rsid w:val="00526ED2"/>
    <w:rsid w:val="0052741A"/>
    <w:rsid w:val="0053056C"/>
    <w:rsid w:val="0053284E"/>
    <w:rsid w:val="005329E0"/>
    <w:rsid w:val="005333FD"/>
    <w:rsid w:val="00533A20"/>
    <w:rsid w:val="00533E75"/>
    <w:rsid w:val="00533EDF"/>
    <w:rsid w:val="00534638"/>
    <w:rsid w:val="00534977"/>
    <w:rsid w:val="00534AA0"/>
    <w:rsid w:val="0053592D"/>
    <w:rsid w:val="00537B04"/>
    <w:rsid w:val="00537C2F"/>
    <w:rsid w:val="00537D91"/>
    <w:rsid w:val="0054049A"/>
    <w:rsid w:val="00540892"/>
    <w:rsid w:val="00540E29"/>
    <w:rsid w:val="00543226"/>
    <w:rsid w:val="0054367B"/>
    <w:rsid w:val="00543809"/>
    <w:rsid w:val="00543BA9"/>
    <w:rsid w:val="0054492E"/>
    <w:rsid w:val="00544F84"/>
    <w:rsid w:val="005453C1"/>
    <w:rsid w:val="005453E9"/>
    <w:rsid w:val="0054556D"/>
    <w:rsid w:val="00545688"/>
    <w:rsid w:val="00545B33"/>
    <w:rsid w:val="00546788"/>
    <w:rsid w:val="00546CF4"/>
    <w:rsid w:val="0054713E"/>
    <w:rsid w:val="00547BBE"/>
    <w:rsid w:val="00547CD7"/>
    <w:rsid w:val="00550BE1"/>
    <w:rsid w:val="005511B1"/>
    <w:rsid w:val="005512B0"/>
    <w:rsid w:val="005515BA"/>
    <w:rsid w:val="00551B60"/>
    <w:rsid w:val="0055246E"/>
    <w:rsid w:val="00552572"/>
    <w:rsid w:val="00552A59"/>
    <w:rsid w:val="00552D40"/>
    <w:rsid w:val="00552F42"/>
    <w:rsid w:val="0055349B"/>
    <w:rsid w:val="005535C4"/>
    <w:rsid w:val="00553D33"/>
    <w:rsid w:val="00553E39"/>
    <w:rsid w:val="005543FA"/>
    <w:rsid w:val="00554C8C"/>
    <w:rsid w:val="00555711"/>
    <w:rsid w:val="00555900"/>
    <w:rsid w:val="00555968"/>
    <w:rsid w:val="00555A60"/>
    <w:rsid w:val="00555A66"/>
    <w:rsid w:val="00555DAA"/>
    <w:rsid w:val="00556B1B"/>
    <w:rsid w:val="00556D9F"/>
    <w:rsid w:val="00556F24"/>
    <w:rsid w:val="005577B2"/>
    <w:rsid w:val="005579F6"/>
    <w:rsid w:val="00560D66"/>
    <w:rsid w:val="00561122"/>
    <w:rsid w:val="005612F8"/>
    <w:rsid w:val="00561741"/>
    <w:rsid w:val="00561BA0"/>
    <w:rsid w:val="00561F78"/>
    <w:rsid w:val="005620BF"/>
    <w:rsid w:val="00562F59"/>
    <w:rsid w:val="00563151"/>
    <w:rsid w:val="00563415"/>
    <w:rsid w:val="005636D8"/>
    <w:rsid w:val="00563BA9"/>
    <w:rsid w:val="00563CDF"/>
    <w:rsid w:val="00563DB6"/>
    <w:rsid w:val="00566A00"/>
    <w:rsid w:val="00566B68"/>
    <w:rsid w:val="00566BB8"/>
    <w:rsid w:val="00566E90"/>
    <w:rsid w:val="00567BD9"/>
    <w:rsid w:val="00570A69"/>
    <w:rsid w:val="00571B26"/>
    <w:rsid w:val="005721C6"/>
    <w:rsid w:val="0057258E"/>
    <w:rsid w:val="0057367C"/>
    <w:rsid w:val="00573C07"/>
    <w:rsid w:val="00573C73"/>
    <w:rsid w:val="0057428B"/>
    <w:rsid w:val="00574798"/>
    <w:rsid w:val="00575452"/>
    <w:rsid w:val="00576341"/>
    <w:rsid w:val="005769C5"/>
    <w:rsid w:val="00577676"/>
    <w:rsid w:val="0058025E"/>
    <w:rsid w:val="00581194"/>
    <w:rsid w:val="00582284"/>
    <w:rsid w:val="005826AA"/>
    <w:rsid w:val="00583239"/>
    <w:rsid w:val="005835D3"/>
    <w:rsid w:val="00583C83"/>
    <w:rsid w:val="00584C35"/>
    <w:rsid w:val="00585430"/>
    <w:rsid w:val="00585CC4"/>
    <w:rsid w:val="0058604F"/>
    <w:rsid w:val="005862B5"/>
    <w:rsid w:val="00586D8D"/>
    <w:rsid w:val="00586E4C"/>
    <w:rsid w:val="00587E3B"/>
    <w:rsid w:val="005900EF"/>
    <w:rsid w:val="00590423"/>
    <w:rsid w:val="00590753"/>
    <w:rsid w:val="00590B1F"/>
    <w:rsid w:val="00590E19"/>
    <w:rsid w:val="00590F4D"/>
    <w:rsid w:val="005912E2"/>
    <w:rsid w:val="00592436"/>
    <w:rsid w:val="005925A9"/>
    <w:rsid w:val="00592D05"/>
    <w:rsid w:val="00593281"/>
    <w:rsid w:val="00593FE1"/>
    <w:rsid w:val="00594A9A"/>
    <w:rsid w:val="00594AEE"/>
    <w:rsid w:val="005957ED"/>
    <w:rsid w:val="00595BF4"/>
    <w:rsid w:val="00595E45"/>
    <w:rsid w:val="00596788"/>
    <w:rsid w:val="005967F5"/>
    <w:rsid w:val="0059693C"/>
    <w:rsid w:val="0059700C"/>
    <w:rsid w:val="005A024C"/>
    <w:rsid w:val="005A03A8"/>
    <w:rsid w:val="005A079C"/>
    <w:rsid w:val="005A0F2C"/>
    <w:rsid w:val="005A12EC"/>
    <w:rsid w:val="005A287A"/>
    <w:rsid w:val="005A2D7B"/>
    <w:rsid w:val="005A3B87"/>
    <w:rsid w:val="005A4912"/>
    <w:rsid w:val="005A534B"/>
    <w:rsid w:val="005A59C3"/>
    <w:rsid w:val="005A649C"/>
    <w:rsid w:val="005A6CE9"/>
    <w:rsid w:val="005A6FE4"/>
    <w:rsid w:val="005A7922"/>
    <w:rsid w:val="005A7A37"/>
    <w:rsid w:val="005B07ED"/>
    <w:rsid w:val="005B0962"/>
    <w:rsid w:val="005B09CC"/>
    <w:rsid w:val="005B0C04"/>
    <w:rsid w:val="005B36A3"/>
    <w:rsid w:val="005B4FED"/>
    <w:rsid w:val="005B55F9"/>
    <w:rsid w:val="005B5769"/>
    <w:rsid w:val="005B5C3F"/>
    <w:rsid w:val="005B6292"/>
    <w:rsid w:val="005B6B4D"/>
    <w:rsid w:val="005B6C8D"/>
    <w:rsid w:val="005B7327"/>
    <w:rsid w:val="005B746B"/>
    <w:rsid w:val="005B7B34"/>
    <w:rsid w:val="005C050C"/>
    <w:rsid w:val="005C1A19"/>
    <w:rsid w:val="005C2477"/>
    <w:rsid w:val="005C2A0F"/>
    <w:rsid w:val="005C2D0F"/>
    <w:rsid w:val="005C2E94"/>
    <w:rsid w:val="005C30BE"/>
    <w:rsid w:val="005C3459"/>
    <w:rsid w:val="005C3C2E"/>
    <w:rsid w:val="005C3EE9"/>
    <w:rsid w:val="005C40A6"/>
    <w:rsid w:val="005C5342"/>
    <w:rsid w:val="005C55DA"/>
    <w:rsid w:val="005C5948"/>
    <w:rsid w:val="005C5ED2"/>
    <w:rsid w:val="005C5F19"/>
    <w:rsid w:val="005C6BBF"/>
    <w:rsid w:val="005C6D66"/>
    <w:rsid w:val="005C6E7F"/>
    <w:rsid w:val="005C78EE"/>
    <w:rsid w:val="005C7C2F"/>
    <w:rsid w:val="005C7DEF"/>
    <w:rsid w:val="005C7FBB"/>
    <w:rsid w:val="005C7FD9"/>
    <w:rsid w:val="005D0DAD"/>
    <w:rsid w:val="005D1FD6"/>
    <w:rsid w:val="005D2C51"/>
    <w:rsid w:val="005D32DC"/>
    <w:rsid w:val="005D3BD3"/>
    <w:rsid w:val="005D3D6B"/>
    <w:rsid w:val="005D42EB"/>
    <w:rsid w:val="005D454C"/>
    <w:rsid w:val="005D48DC"/>
    <w:rsid w:val="005D4A98"/>
    <w:rsid w:val="005D4B7C"/>
    <w:rsid w:val="005D5F88"/>
    <w:rsid w:val="005D6479"/>
    <w:rsid w:val="005D6599"/>
    <w:rsid w:val="005D6A6B"/>
    <w:rsid w:val="005D70CC"/>
    <w:rsid w:val="005D7427"/>
    <w:rsid w:val="005D74AE"/>
    <w:rsid w:val="005D77FE"/>
    <w:rsid w:val="005D7E78"/>
    <w:rsid w:val="005E068E"/>
    <w:rsid w:val="005E0860"/>
    <w:rsid w:val="005E0B74"/>
    <w:rsid w:val="005E0D4F"/>
    <w:rsid w:val="005E0D9F"/>
    <w:rsid w:val="005E22DB"/>
    <w:rsid w:val="005E248E"/>
    <w:rsid w:val="005E31B3"/>
    <w:rsid w:val="005E35EA"/>
    <w:rsid w:val="005E36E9"/>
    <w:rsid w:val="005E5721"/>
    <w:rsid w:val="005E6828"/>
    <w:rsid w:val="005E776E"/>
    <w:rsid w:val="005E7F2A"/>
    <w:rsid w:val="005F1B23"/>
    <w:rsid w:val="005F2D06"/>
    <w:rsid w:val="005F2DC8"/>
    <w:rsid w:val="005F2FB3"/>
    <w:rsid w:val="005F2FDE"/>
    <w:rsid w:val="005F33E9"/>
    <w:rsid w:val="005F35FB"/>
    <w:rsid w:val="005F3ADF"/>
    <w:rsid w:val="005F3C94"/>
    <w:rsid w:val="005F3CBB"/>
    <w:rsid w:val="005F4B88"/>
    <w:rsid w:val="005F5181"/>
    <w:rsid w:val="005F6555"/>
    <w:rsid w:val="005F712D"/>
    <w:rsid w:val="005F7BAE"/>
    <w:rsid w:val="00600229"/>
    <w:rsid w:val="006003B1"/>
    <w:rsid w:val="0060048F"/>
    <w:rsid w:val="006022AE"/>
    <w:rsid w:val="00602A99"/>
    <w:rsid w:val="00602AC7"/>
    <w:rsid w:val="00603857"/>
    <w:rsid w:val="00603B20"/>
    <w:rsid w:val="006045FE"/>
    <w:rsid w:val="00605061"/>
    <w:rsid w:val="00605A51"/>
    <w:rsid w:val="006060CF"/>
    <w:rsid w:val="006068BC"/>
    <w:rsid w:val="006068C1"/>
    <w:rsid w:val="00606A50"/>
    <w:rsid w:val="00606B40"/>
    <w:rsid w:val="006072F4"/>
    <w:rsid w:val="00607474"/>
    <w:rsid w:val="00607DF3"/>
    <w:rsid w:val="006103A2"/>
    <w:rsid w:val="00610BF8"/>
    <w:rsid w:val="00610C84"/>
    <w:rsid w:val="00610CD5"/>
    <w:rsid w:val="00610F02"/>
    <w:rsid w:val="00611040"/>
    <w:rsid w:val="00611B93"/>
    <w:rsid w:val="00613865"/>
    <w:rsid w:val="00613967"/>
    <w:rsid w:val="00613E76"/>
    <w:rsid w:val="0061474D"/>
    <w:rsid w:val="00614B43"/>
    <w:rsid w:val="00615FB4"/>
    <w:rsid w:val="00616031"/>
    <w:rsid w:val="00616A47"/>
    <w:rsid w:val="00616F18"/>
    <w:rsid w:val="006170F4"/>
    <w:rsid w:val="00617BC2"/>
    <w:rsid w:val="00617EFF"/>
    <w:rsid w:val="00620687"/>
    <w:rsid w:val="00620F48"/>
    <w:rsid w:val="006211CA"/>
    <w:rsid w:val="006213E0"/>
    <w:rsid w:val="00621600"/>
    <w:rsid w:val="00621744"/>
    <w:rsid w:val="006229B4"/>
    <w:rsid w:val="0062323B"/>
    <w:rsid w:val="006240F1"/>
    <w:rsid w:val="0062433E"/>
    <w:rsid w:val="00625259"/>
    <w:rsid w:val="0062560E"/>
    <w:rsid w:val="00625B78"/>
    <w:rsid w:val="006267F6"/>
    <w:rsid w:val="0062687D"/>
    <w:rsid w:val="006269BD"/>
    <w:rsid w:val="00626B7A"/>
    <w:rsid w:val="00627665"/>
    <w:rsid w:val="00627B08"/>
    <w:rsid w:val="00627F85"/>
    <w:rsid w:val="00630711"/>
    <w:rsid w:val="00630E02"/>
    <w:rsid w:val="00630E9E"/>
    <w:rsid w:val="006313D8"/>
    <w:rsid w:val="00631C48"/>
    <w:rsid w:val="00632FD0"/>
    <w:rsid w:val="00633279"/>
    <w:rsid w:val="00633AB4"/>
    <w:rsid w:val="00633F24"/>
    <w:rsid w:val="006375E1"/>
    <w:rsid w:val="006376B9"/>
    <w:rsid w:val="006376BA"/>
    <w:rsid w:val="00640757"/>
    <w:rsid w:val="006409F7"/>
    <w:rsid w:val="0064158A"/>
    <w:rsid w:val="006423FB"/>
    <w:rsid w:val="0064398C"/>
    <w:rsid w:val="0064450D"/>
    <w:rsid w:val="006448F7"/>
    <w:rsid w:val="00644BC4"/>
    <w:rsid w:val="00644D97"/>
    <w:rsid w:val="006450F4"/>
    <w:rsid w:val="00645164"/>
    <w:rsid w:val="00645752"/>
    <w:rsid w:val="006459F5"/>
    <w:rsid w:val="00646395"/>
    <w:rsid w:val="00646598"/>
    <w:rsid w:val="006469DD"/>
    <w:rsid w:val="0064761F"/>
    <w:rsid w:val="006476D6"/>
    <w:rsid w:val="00647A37"/>
    <w:rsid w:val="006505CF"/>
    <w:rsid w:val="00651475"/>
    <w:rsid w:val="006517F9"/>
    <w:rsid w:val="006520A8"/>
    <w:rsid w:val="00652BFE"/>
    <w:rsid w:val="0065340A"/>
    <w:rsid w:val="00653A69"/>
    <w:rsid w:val="00653FC1"/>
    <w:rsid w:val="006548A8"/>
    <w:rsid w:val="00654B3C"/>
    <w:rsid w:val="00655435"/>
    <w:rsid w:val="00655F34"/>
    <w:rsid w:val="00656023"/>
    <w:rsid w:val="006564CC"/>
    <w:rsid w:val="00656FFD"/>
    <w:rsid w:val="00657650"/>
    <w:rsid w:val="00657773"/>
    <w:rsid w:val="0066096C"/>
    <w:rsid w:val="00660993"/>
    <w:rsid w:val="00661402"/>
    <w:rsid w:val="006638F9"/>
    <w:rsid w:val="00663CE2"/>
    <w:rsid w:val="0066407B"/>
    <w:rsid w:val="00664183"/>
    <w:rsid w:val="00664A13"/>
    <w:rsid w:val="00664B86"/>
    <w:rsid w:val="006661FF"/>
    <w:rsid w:val="00666999"/>
    <w:rsid w:val="00666E23"/>
    <w:rsid w:val="00667C46"/>
    <w:rsid w:val="00670B55"/>
    <w:rsid w:val="00671D54"/>
    <w:rsid w:val="00671EC6"/>
    <w:rsid w:val="0067235E"/>
    <w:rsid w:val="00672D65"/>
    <w:rsid w:val="00672E0D"/>
    <w:rsid w:val="00673D0E"/>
    <w:rsid w:val="00673D79"/>
    <w:rsid w:val="0067474D"/>
    <w:rsid w:val="00674767"/>
    <w:rsid w:val="00675421"/>
    <w:rsid w:val="006754D7"/>
    <w:rsid w:val="00675BED"/>
    <w:rsid w:val="00676704"/>
    <w:rsid w:val="00677376"/>
    <w:rsid w:val="0067748B"/>
    <w:rsid w:val="00677C8C"/>
    <w:rsid w:val="00680C5E"/>
    <w:rsid w:val="00681014"/>
    <w:rsid w:val="0068147A"/>
    <w:rsid w:val="006819B6"/>
    <w:rsid w:val="00681A5F"/>
    <w:rsid w:val="00682006"/>
    <w:rsid w:val="00683009"/>
    <w:rsid w:val="0068386A"/>
    <w:rsid w:val="00683C94"/>
    <w:rsid w:val="00684803"/>
    <w:rsid w:val="0068553E"/>
    <w:rsid w:val="006855EC"/>
    <w:rsid w:val="00685DF2"/>
    <w:rsid w:val="00685F65"/>
    <w:rsid w:val="00685F9A"/>
    <w:rsid w:val="006868A2"/>
    <w:rsid w:val="00686BD5"/>
    <w:rsid w:val="00687018"/>
    <w:rsid w:val="00687403"/>
    <w:rsid w:val="00687D06"/>
    <w:rsid w:val="00687F91"/>
    <w:rsid w:val="00690DC7"/>
    <w:rsid w:val="00691B02"/>
    <w:rsid w:val="00692220"/>
    <w:rsid w:val="00692DE5"/>
    <w:rsid w:val="006957CE"/>
    <w:rsid w:val="00695EF1"/>
    <w:rsid w:val="006969C9"/>
    <w:rsid w:val="006A00B3"/>
    <w:rsid w:val="006A06A9"/>
    <w:rsid w:val="006A0D9B"/>
    <w:rsid w:val="006A1825"/>
    <w:rsid w:val="006A1885"/>
    <w:rsid w:val="006A1924"/>
    <w:rsid w:val="006A1B3C"/>
    <w:rsid w:val="006A21B2"/>
    <w:rsid w:val="006A2E08"/>
    <w:rsid w:val="006A43E7"/>
    <w:rsid w:val="006A4934"/>
    <w:rsid w:val="006A4AD6"/>
    <w:rsid w:val="006A51B0"/>
    <w:rsid w:val="006A5BC5"/>
    <w:rsid w:val="006A5CAB"/>
    <w:rsid w:val="006A5E4D"/>
    <w:rsid w:val="006A6D7A"/>
    <w:rsid w:val="006A6DD4"/>
    <w:rsid w:val="006A6F8A"/>
    <w:rsid w:val="006A7009"/>
    <w:rsid w:val="006A77AE"/>
    <w:rsid w:val="006A8547"/>
    <w:rsid w:val="006B0555"/>
    <w:rsid w:val="006B05C6"/>
    <w:rsid w:val="006B08C3"/>
    <w:rsid w:val="006B158F"/>
    <w:rsid w:val="006B1D56"/>
    <w:rsid w:val="006B1F3A"/>
    <w:rsid w:val="006B2B6C"/>
    <w:rsid w:val="006B3373"/>
    <w:rsid w:val="006B3392"/>
    <w:rsid w:val="006B3B74"/>
    <w:rsid w:val="006B4C3F"/>
    <w:rsid w:val="006B5880"/>
    <w:rsid w:val="006B5DFE"/>
    <w:rsid w:val="006B61CA"/>
    <w:rsid w:val="006B620D"/>
    <w:rsid w:val="006B6236"/>
    <w:rsid w:val="006B63F2"/>
    <w:rsid w:val="006B6B7F"/>
    <w:rsid w:val="006B7063"/>
    <w:rsid w:val="006B77A1"/>
    <w:rsid w:val="006B7832"/>
    <w:rsid w:val="006B7C57"/>
    <w:rsid w:val="006B7E4F"/>
    <w:rsid w:val="006C04A9"/>
    <w:rsid w:val="006C065B"/>
    <w:rsid w:val="006C2117"/>
    <w:rsid w:val="006C2201"/>
    <w:rsid w:val="006C2670"/>
    <w:rsid w:val="006C29BE"/>
    <w:rsid w:val="006C3616"/>
    <w:rsid w:val="006C3890"/>
    <w:rsid w:val="006C3FE4"/>
    <w:rsid w:val="006C5463"/>
    <w:rsid w:val="006C6AA4"/>
    <w:rsid w:val="006C72B1"/>
    <w:rsid w:val="006C78DE"/>
    <w:rsid w:val="006C7E46"/>
    <w:rsid w:val="006D0A42"/>
    <w:rsid w:val="006D0B2F"/>
    <w:rsid w:val="006D1ABD"/>
    <w:rsid w:val="006D3AA4"/>
    <w:rsid w:val="006D3BFF"/>
    <w:rsid w:val="006D567B"/>
    <w:rsid w:val="006D6E76"/>
    <w:rsid w:val="006D75AB"/>
    <w:rsid w:val="006D7E12"/>
    <w:rsid w:val="006E127D"/>
    <w:rsid w:val="006E1488"/>
    <w:rsid w:val="006E16BE"/>
    <w:rsid w:val="006E1BD4"/>
    <w:rsid w:val="006E22D6"/>
    <w:rsid w:val="006E25F9"/>
    <w:rsid w:val="006E32F9"/>
    <w:rsid w:val="006E3A24"/>
    <w:rsid w:val="006E4757"/>
    <w:rsid w:val="006E4B3B"/>
    <w:rsid w:val="006E4C1A"/>
    <w:rsid w:val="006E548E"/>
    <w:rsid w:val="006E67D2"/>
    <w:rsid w:val="006E6A5C"/>
    <w:rsid w:val="006F14B9"/>
    <w:rsid w:val="006F21DC"/>
    <w:rsid w:val="006F230E"/>
    <w:rsid w:val="006F2C54"/>
    <w:rsid w:val="006F3936"/>
    <w:rsid w:val="006F3B46"/>
    <w:rsid w:val="006F3BC2"/>
    <w:rsid w:val="006F4D38"/>
    <w:rsid w:val="006F4E5E"/>
    <w:rsid w:val="006F5014"/>
    <w:rsid w:val="006F53FA"/>
    <w:rsid w:val="006F54F1"/>
    <w:rsid w:val="006F57F5"/>
    <w:rsid w:val="006F5886"/>
    <w:rsid w:val="006F5F84"/>
    <w:rsid w:val="006F61F8"/>
    <w:rsid w:val="006F6311"/>
    <w:rsid w:val="006F6591"/>
    <w:rsid w:val="006F6B55"/>
    <w:rsid w:val="006F7F61"/>
    <w:rsid w:val="0070026D"/>
    <w:rsid w:val="0070037E"/>
    <w:rsid w:val="0070091D"/>
    <w:rsid w:val="0070141C"/>
    <w:rsid w:val="00702313"/>
    <w:rsid w:val="00702CA2"/>
    <w:rsid w:val="00703252"/>
    <w:rsid w:val="0070340E"/>
    <w:rsid w:val="007035D5"/>
    <w:rsid w:val="007042CF"/>
    <w:rsid w:val="007049F6"/>
    <w:rsid w:val="00704A79"/>
    <w:rsid w:val="00704EFF"/>
    <w:rsid w:val="0070528B"/>
    <w:rsid w:val="00705D5E"/>
    <w:rsid w:val="00707024"/>
    <w:rsid w:val="007075E1"/>
    <w:rsid w:val="00707C0E"/>
    <w:rsid w:val="00710955"/>
    <w:rsid w:val="00711299"/>
    <w:rsid w:val="007116BE"/>
    <w:rsid w:val="00712E14"/>
    <w:rsid w:val="007136DB"/>
    <w:rsid w:val="00713D2C"/>
    <w:rsid w:val="00714603"/>
    <w:rsid w:val="00714739"/>
    <w:rsid w:val="00714E99"/>
    <w:rsid w:val="007157F2"/>
    <w:rsid w:val="007164CF"/>
    <w:rsid w:val="00716A3C"/>
    <w:rsid w:val="007173E9"/>
    <w:rsid w:val="0071751C"/>
    <w:rsid w:val="00720008"/>
    <w:rsid w:val="00720A11"/>
    <w:rsid w:val="00722685"/>
    <w:rsid w:val="007226E9"/>
    <w:rsid w:val="00722AF6"/>
    <w:rsid w:val="00722F9E"/>
    <w:rsid w:val="0072360E"/>
    <w:rsid w:val="0072460D"/>
    <w:rsid w:val="0072480E"/>
    <w:rsid w:val="00724B6C"/>
    <w:rsid w:val="00724F50"/>
    <w:rsid w:val="00725764"/>
    <w:rsid w:val="00725F0B"/>
    <w:rsid w:val="00726030"/>
    <w:rsid w:val="007264CB"/>
    <w:rsid w:val="00727B42"/>
    <w:rsid w:val="00730150"/>
    <w:rsid w:val="00730E1C"/>
    <w:rsid w:val="007312CD"/>
    <w:rsid w:val="00732D38"/>
    <w:rsid w:val="00732D47"/>
    <w:rsid w:val="00733337"/>
    <w:rsid w:val="007343E3"/>
    <w:rsid w:val="00734B5A"/>
    <w:rsid w:val="007351EF"/>
    <w:rsid w:val="00735C2E"/>
    <w:rsid w:val="00736353"/>
    <w:rsid w:val="007365E6"/>
    <w:rsid w:val="0073736C"/>
    <w:rsid w:val="00737E51"/>
    <w:rsid w:val="0074023E"/>
    <w:rsid w:val="0074032B"/>
    <w:rsid w:val="007410E7"/>
    <w:rsid w:val="00741844"/>
    <w:rsid w:val="0074206F"/>
    <w:rsid w:val="007423BD"/>
    <w:rsid w:val="00742611"/>
    <w:rsid w:val="0074287F"/>
    <w:rsid w:val="00742951"/>
    <w:rsid w:val="00743BA2"/>
    <w:rsid w:val="00743DE0"/>
    <w:rsid w:val="00743E47"/>
    <w:rsid w:val="00744222"/>
    <w:rsid w:val="00744587"/>
    <w:rsid w:val="007446B1"/>
    <w:rsid w:val="00744DF5"/>
    <w:rsid w:val="007450CE"/>
    <w:rsid w:val="00745102"/>
    <w:rsid w:val="007456CA"/>
    <w:rsid w:val="007458FF"/>
    <w:rsid w:val="0074689A"/>
    <w:rsid w:val="00746BCE"/>
    <w:rsid w:val="00746F34"/>
    <w:rsid w:val="00747539"/>
    <w:rsid w:val="00750043"/>
    <w:rsid w:val="00750D34"/>
    <w:rsid w:val="007511E0"/>
    <w:rsid w:val="00751777"/>
    <w:rsid w:val="007517B2"/>
    <w:rsid w:val="00751EC7"/>
    <w:rsid w:val="00752792"/>
    <w:rsid w:val="00752D34"/>
    <w:rsid w:val="00753BD8"/>
    <w:rsid w:val="00754610"/>
    <w:rsid w:val="00754C60"/>
    <w:rsid w:val="00754E55"/>
    <w:rsid w:val="007550E6"/>
    <w:rsid w:val="007551A9"/>
    <w:rsid w:val="00755CA4"/>
    <w:rsid w:val="00756333"/>
    <w:rsid w:val="00756980"/>
    <w:rsid w:val="00756EF9"/>
    <w:rsid w:val="00757789"/>
    <w:rsid w:val="0075796C"/>
    <w:rsid w:val="007579FC"/>
    <w:rsid w:val="00757A6C"/>
    <w:rsid w:val="00757CCF"/>
    <w:rsid w:val="007602FF"/>
    <w:rsid w:val="00760A8D"/>
    <w:rsid w:val="007612E1"/>
    <w:rsid w:val="007613F0"/>
    <w:rsid w:val="00761FB4"/>
    <w:rsid w:val="00762683"/>
    <w:rsid w:val="00762C12"/>
    <w:rsid w:val="00763044"/>
    <w:rsid w:val="007637C7"/>
    <w:rsid w:val="00763948"/>
    <w:rsid w:val="00764135"/>
    <w:rsid w:val="00764AB1"/>
    <w:rsid w:val="00764C94"/>
    <w:rsid w:val="00764D01"/>
    <w:rsid w:val="00764EBF"/>
    <w:rsid w:val="00765380"/>
    <w:rsid w:val="00765403"/>
    <w:rsid w:val="00767DE5"/>
    <w:rsid w:val="007700C2"/>
    <w:rsid w:val="00770CF9"/>
    <w:rsid w:val="00772306"/>
    <w:rsid w:val="00772ACE"/>
    <w:rsid w:val="00772D30"/>
    <w:rsid w:val="00772E7D"/>
    <w:rsid w:val="00773883"/>
    <w:rsid w:val="00773B35"/>
    <w:rsid w:val="00773C9B"/>
    <w:rsid w:val="00775022"/>
    <w:rsid w:val="00775C82"/>
    <w:rsid w:val="007760D5"/>
    <w:rsid w:val="007762A7"/>
    <w:rsid w:val="00776B95"/>
    <w:rsid w:val="007772A5"/>
    <w:rsid w:val="00777342"/>
    <w:rsid w:val="0078034D"/>
    <w:rsid w:val="0078067A"/>
    <w:rsid w:val="00780A14"/>
    <w:rsid w:val="007810D4"/>
    <w:rsid w:val="00781547"/>
    <w:rsid w:val="00781783"/>
    <w:rsid w:val="007817C9"/>
    <w:rsid w:val="00783ACA"/>
    <w:rsid w:val="00783C77"/>
    <w:rsid w:val="00783EE4"/>
    <w:rsid w:val="007840EF"/>
    <w:rsid w:val="007841CD"/>
    <w:rsid w:val="0078464E"/>
    <w:rsid w:val="007847F2"/>
    <w:rsid w:val="00784BA6"/>
    <w:rsid w:val="00786454"/>
    <w:rsid w:val="007864E0"/>
    <w:rsid w:val="0078701F"/>
    <w:rsid w:val="00787E46"/>
    <w:rsid w:val="00787FDE"/>
    <w:rsid w:val="007907B2"/>
    <w:rsid w:val="00790AD5"/>
    <w:rsid w:val="00790D3C"/>
    <w:rsid w:val="00790D92"/>
    <w:rsid w:val="007912E4"/>
    <w:rsid w:val="00791C4B"/>
    <w:rsid w:val="00791E0E"/>
    <w:rsid w:val="00791E57"/>
    <w:rsid w:val="0079275F"/>
    <w:rsid w:val="00792EB6"/>
    <w:rsid w:val="007939C4"/>
    <w:rsid w:val="00793B41"/>
    <w:rsid w:val="00794077"/>
    <w:rsid w:val="00794304"/>
    <w:rsid w:val="007945EB"/>
    <w:rsid w:val="00794691"/>
    <w:rsid w:val="00794732"/>
    <w:rsid w:val="007949D0"/>
    <w:rsid w:val="00794D0C"/>
    <w:rsid w:val="00794FAD"/>
    <w:rsid w:val="007952DF"/>
    <w:rsid w:val="00795E48"/>
    <w:rsid w:val="0079794E"/>
    <w:rsid w:val="007A0110"/>
    <w:rsid w:val="007A02A7"/>
    <w:rsid w:val="007A062E"/>
    <w:rsid w:val="007A110C"/>
    <w:rsid w:val="007A19E0"/>
    <w:rsid w:val="007A215B"/>
    <w:rsid w:val="007A245B"/>
    <w:rsid w:val="007A2944"/>
    <w:rsid w:val="007A2A5D"/>
    <w:rsid w:val="007A2C4E"/>
    <w:rsid w:val="007A382C"/>
    <w:rsid w:val="007A3AD5"/>
    <w:rsid w:val="007A3F27"/>
    <w:rsid w:val="007A4059"/>
    <w:rsid w:val="007A4A96"/>
    <w:rsid w:val="007A5525"/>
    <w:rsid w:val="007A5756"/>
    <w:rsid w:val="007A580C"/>
    <w:rsid w:val="007A5D1A"/>
    <w:rsid w:val="007A65A2"/>
    <w:rsid w:val="007A6EB4"/>
    <w:rsid w:val="007A7954"/>
    <w:rsid w:val="007A7A00"/>
    <w:rsid w:val="007A7A7F"/>
    <w:rsid w:val="007B085E"/>
    <w:rsid w:val="007B1292"/>
    <w:rsid w:val="007B16C2"/>
    <w:rsid w:val="007B1993"/>
    <w:rsid w:val="007B21CF"/>
    <w:rsid w:val="007B2323"/>
    <w:rsid w:val="007B2348"/>
    <w:rsid w:val="007B2799"/>
    <w:rsid w:val="007B2ED8"/>
    <w:rsid w:val="007B3106"/>
    <w:rsid w:val="007B46F2"/>
    <w:rsid w:val="007B482D"/>
    <w:rsid w:val="007B49BE"/>
    <w:rsid w:val="007B76B2"/>
    <w:rsid w:val="007C0123"/>
    <w:rsid w:val="007C02C6"/>
    <w:rsid w:val="007C0B3D"/>
    <w:rsid w:val="007C0C28"/>
    <w:rsid w:val="007C0FBB"/>
    <w:rsid w:val="007C1534"/>
    <w:rsid w:val="007C1617"/>
    <w:rsid w:val="007C1AA3"/>
    <w:rsid w:val="007C3767"/>
    <w:rsid w:val="007C3BFE"/>
    <w:rsid w:val="007C3E96"/>
    <w:rsid w:val="007C3EF5"/>
    <w:rsid w:val="007C3F65"/>
    <w:rsid w:val="007C424C"/>
    <w:rsid w:val="007C50C9"/>
    <w:rsid w:val="007C66AE"/>
    <w:rsid w:val="007C7AA8"/>
    <w:rsid w:val="007C7D95"/>
    <w:rsid w:val="007D02B1"/>
    <w:rsid w:val="007D0778"/>
    <w:rsid w:val="007D0B5E"/>
    <w:rsid w:val="007D1355"/>
    <w:rsid w:val="007D13AA"/>
    <w:rsid w:val="007D2A80"/>
    <w:rsid w:val="007D2B08"/>
    <w:rsid w:val="007D3206"/>
    <w:rsid w:val="007D4EFF"/>
    <w:rsid w:val="007D4F75"/>
    <w:rsid w:val="007D52BA"/>
    <w:rsid w:val="007D5CBF"/>
    <w:rsid w:val="007D6C1A"/>
    <w:rsid w:val="007D78B0"/>
    <w:rsid w:val="007E1026"/>
    <w:rsid w:val="007E1A7C"/>
    <w:rsid w:val="007E1EEA"/>
    <w:rsid w:val="007E2002"/>
    <w:rsid w:val="007E23E0"/>
    <w:rsid w:val="007E29CE"/>
    <w:rsid w:val="007E3ACE"/>
    <w:rsid w:val="007E3B28"/>
    <w:rsid w:val="007E3B53"/>
    <w:rsid w:val="007E3E6A"/>
    <w:rsid w:val="007E433D"/>
    <w:rsid w:val="007E458C"/>
    <w:rsid w:val="007E585F"/>
    <w:rsid w:val="007E5AB8"/>
    <w:rsid w:val="007E5EB3"/>
    <w:rsid w:val="007E5FBA"/>
    <w:rsid w:val="007E61B2"/>
    <w:rsid w:val="007E6822"/>
    <w:rsid w:val="007E6BD9"/>
    <w:rsid w:val="007E7274"/>
    <w:rsid w:val="007E75D9"/>
    <w:rsid w:val="007E7BDA"/>
    <w:rsid w:val="007F0102"/>
    <w:rsid w:val="007F04DD"/>
    <w:rsid w:val="007F0911"/>
    <w:rsid w:val="007F0A65"/>
    <w:rsid w:val="007F15E2"/>
    <w:rsid w:val="007F15F9"/>
    <w:rsid w:val="007F1DAC"/>
    <w:rsid w:val="007F1E50"/>
    <w:rsid w:val="007F1F10"/>
    <w:rsid w:val="007F28F3"/>
    <w:rsid w:val="007F2C37"/>
    <w:rsid w:val="007F2D46"/>
    <w:rsid w:val="007F3560"/>
    <w:rsid w:val="007F3A6C"/>
    <w:rsid w:val="007F3A6F"/>
    <w:rsid w:val="007F3DF7"/>
    <w:rsid w:val="007F4ADD"/>
    <w:rsid w:val="007F4F14"/>
    <w:rsid w:val="007F52F9"/>
    <w:rsid w:val="007F554E"/>
    <w:rsid w:val="007F561A"/>
    <w:rsid w:val="007F6810"/>
    <w:rsid w:val="007F6C63"/>
    <w:rsid w:val="007F72FE"/>
    <w:rsid w:val="007F7766"/>
    <w:rsid w:val="0080080A"/>
    <w:rsid w:val="008008AB"/>
    <w:rsid w:val="008009FA"/>
    <w:rsid w:val="00801403"/>
    <w:rsid w:val="00801C9A"/>
    <w:rsid w:val="00802190"/>
    <w:rsid w:val="00802614"/>
    <w:rsid w:val="00802ADA"/>
    <w:rsid w:val="00803095"/>
    <w:rsid w:val="00803121"/>
    <w:rsid w:val="008031B0"/>
    <w:rsid w:val="00803D46"/>
    <w:rsid w:val="00804029"/>
    <w:rsid w:val="008040A4"/>
    <w:rsid w:val="008043CF"/>
    <w:rsid w:val="00804474"/>
    <w:rsid w:val="0080482F"/>
    <w:rsid w:val="00804FAB"/>
    <w:rsid w:val="00805078"/>
    <w:rsid w:val="008056B8"/>
    <w:rsid w:val="00805C09"/>
    <w:rsid w:val="008064BA"/>
    <w:rsid w:val="00806999"/>
    <w:rsid w:val="00806B85"/>
    <w:rsid w:val="00806D85"/>
    <w:rsid w:val="00806DFB"/>
    <w:rsid w:val="0080761D"/>
    <w:rsid w:val="00807FBF"/>
    <w:rsid w:val="008101D7"/>
    <w:rsid w:val="00810622"/>
    <w:rsid w:val="008106C5"/>
    <w:rsid w:val="00811220"/>
    <w:rsid w:val="00811E90"/>
    <w:rsid w:val="0081226A"/>
    <w:rsid w:val="00813428"/>
    <w:rsid w:val="0081489F"/>
    <w:rsid w:val="00814F4B"/>
    <w:rsid w:val="00816968"/>
    <w:rsid w:val="00816CDE"/>
    <w:rsid w:val="00816E42"/>
    <w:rsid w:val="008177EF"/>
    <w:rsid w:val="008178CD"/>
    <w:rsid w:val="0082101B"/>
    <w:rsid w:val="00821F21"/>
    <w:rsid w:val="00821F37"/>
    <w:rsid w:val="00822B9E"/>
    <w:rsid w:val="00822D91"/>
    <w:rsid w:val="0082447D"/>
    <w:rsid w:val="008247C1"/>
    <w:rsid w:val="008268CC"/>
    <w:rsid w:val="008268CF"/>
    <w:rsid w:val="00826B7F"/>
    <w:rsid w:val="0082788D"/>
    <w:rsid w:val="00830CEE"/>
    <w:rsid w:val="008318FF"/>
    <w:rsid w:val="00831B07"/>
    <w:rsid w:val="00831C60"/>
    <w:rsid w:val="0083219A"/>
    <w:rsid w:val="008321C1"/>
    <w:rsid w:val="008323D7"/>
    <w:rsid w:val="00832881"/>
    <w:rsid w:val="00832B12"/>
    <w:rsid w:val="00833356"/>
    <w:rsid w:val="00833C62"/>
    <w:rsid w:val="00834A93"/>
    <w:rsid w:val="00834C13"/>
    <w:rsid w:val="00835292"/>
    <w:rsid w:val="00835BA0"/>
    <w:rsid w:val="00835E88"/>
    <w:rsid w:val="0083677E"/>
    <w:rsid w:val="008370B0"/>
    <w:rsid w:val="008375A5"/>
    <w:rsid w:val="00837F27"/>
    <w:rsid w:val="008408A9"/>
    <w:rsid w:val="00841205"/>
    <w:rsid w:val="00842051"/>
    <w:rsid w:val="0084206F"/>
    <w:rsid w:val="0084318D"/>
    <w:rsid w:val="008434E2"/>
    <w:rsid w:val="00844422"/>
    <w:rsid w:val="00845292"/>
    <w:rsid w:val="00845E47"/>
    <w:rsid w:val="00846688"/>
    <w:rsid w:val="008468DC"/>
    <w:rsid w:val="008477CF"/>
    <w:rsid w:val="00847C8C"/>
    <w:rsid w:val="00850FE8"/>
    <w:rsid w:val="008516F3"/>
    <w:rsid w:val="00852D08"/>
    <w:rsid w:val="00854093"/>
    <w:rsid w:val="0085486F"/>
    <w:rsid w:val="00854E7D"/>
    <w:rsid w:val="008558D6"/>
    <w:rsid w:val="008567A4"/>
    <w:rsid w:val="00856E3E"/>
    <w:rsid w:val="00857B8A"/>
    <w:rsid w:val="00857C0E"/>
    <w:rsid w:val="008606CC"/>
    <w:rsid w:val="0086177F"/>
    <w:rsid w:val="00861E69"/>
    <w:rsid w:val="0086248E"/>
    <w:rsid w:val="00862641"/>
    <w:rsid w:val="00862905"/>
    <w:rsid w:val="00863499"/>
    <w:rsid w:val="00863645"/>
    <w:rsid w:val="008639D2"/>
    <w:rsid w:val="00863D25"/>
    <w:rsid w:val="00864090"/>
    <w:rsid w:val="0086479B"/>
    <w:rsid w:val="00864FF9"/>
    <w:rsid w:val="008655D1"/>
    <w:rsid w:val="0086667A"/>
    <w:rsid w:val="00867246"/>
    <w:rsid w:val="00867E9A"/>
    <w:rsid w:val="00870058"/>
    <w:rsid w:val="0087016D"/>
    <w:rsid w:val="00870A73"/>
    <w:rsid w:val="00870CC8"/>
    <w:rsid w:val="00871146"/>
    <w:rsid w:val="008711A0"/>
    <w:rsid w:val="00871327"/>
    <w:rsid w:val="00871453"/>
    <w:rsid w:val="00871469"/>
    <w:rsid w:val="00872046"/>
    <w:rsid w:val="00873EC7"/>
    <w:rsid w:val="00874655"/>
    <w:rsid w:val="008748F0"/>
    <w:rsid w:val="008754FC"/>
    <w:rsid w:val="008757E0"/>
    <w:rsid w:val="00876021"/>
    <w:rsid w:val="008777E7"/>
    <w:rsid w:val="0087796D"/>
    <w:rsid w:val="00880982"/>
    <w:rsid w:val="00880C29"/>
    <w:rsid w:val="00880C55"/>
    <w:rsid w:val="00880D65"/>
    <w:rsid w:val="008811F9"/>
    <w:rsid w:val="00881487"/>
    <w:rsid w:val="008816C0"/>
    <w:rsid w:val="00881CAD"/>
    <w:rsid w:val="00881F4E"/>
    <w:rsid w:val="00881F6D"/>
    <w:rsid w:val="008820C6"/>
    <w:rsid w:val="0088438E"/>
    <w:rsid w:val="00885410"/>
    <w:rsid w:val="008856C1"/>
    <w:rsid w:val="00886035"/>
    <w:rsid w:val="00886447"/>
    <w:rsid w:val="0088747A"/>
    <w:rsid w:val="008874EE"/>
    <w:rsid w:val="008876F2"/>
    <w:rsid w:val="008877DB"/>
    <w:rsid w:val="0088792C"/>
    <w:rsid w:val="00890B3C"/>
    <w:rsid w:val="00890D38"/>
    <w:rsid w:val="00890EB4"/>
    <w:rsid w:val="00891108"/>
    <w:rsid w:val="00891954"/>
    <w:rsid w:val="00891CBC"/>
    <w:rsid w:val="00892086"/>
    <w:rsid w:val="00892415"/>
    <w:rsid w:val="008928EB"/>
    <w:rsid w:val="008932E1"/>
    <w:rsid w:val="008933C9"/>
    <w:rsid w:val="00893BCB"/>
    <w:rsid w:val="00893DB7"/>
    <w:rsid w:val="0089467C"/>
    <w:rsid w:val="00894B6B"/>
    <w:rsid w:val="00896BAD"/>
    <w:rsid w:val="00896D15"/>
    <w:rsid w:val="00896F44"/>
    <w:rsid w:val="008A0174"/>
    <w:rsid w:val="008A0DD4"/>
    <w:rsid w:val="008A0EB2"/>
    <w:rsid w:val="008A0FB6"/>
    <w:rsid w:val="008A1352"/>
    <w:rsid w:val="008A178F"/>
    <w:rsid w:val="008A1B00"/>
    <w:rsid w:val="008A38A2"/>
    <w:rsid w:val="008A4708"/>
    <w:rsid w:val="008A512A"/>
    <w:rsid w:val="008A55F7"/>
    <w:rsid w:val="008A56C7"/>
    <w:rsid w:val="008A5E47"/>
    <w:rsid w:val="008A5FE4"/>
    <w:rsid w:val="008A69FD"/>
    <w:rsid w:val="008A6B15"/>
    <w:rsid w:val="008A733B"/>
    <w:rsid w:val="008A7BDE"/>
    <w:rsid w:val="008B003B"/>
    <w:rsid w:val="008B03B5"/>
    <w:rsid w:val="008B0D23"/>
    <w:rsid w:val="008B1256"/>
    <w:rsid w:val="008B19D9"/>
    <w:rsid w:val="008B4868"/>
    <w:rsid w:val="008B4DDA"/>
    <w:rsid w:val="008B51AD"/>
    <w:rsid w:val="008B5509"/>
    <w:rsid w:val="008B5EC2"/>
    <w:rsid w:val="008B65D4"/>
    <w:rsid w:val="008B71EB"/>
    <w:rsid w:val="008B74D3"/>
    <w:rsid w:val="008B78A7"/>
    <w:rsid w:val="008B7906"/>
    <w:rsid w:val="008B7FC8"/>
    <w:rsid w:val="008C037B"/>
    <w:rsid w:val="008C0C98"/>
    <w:rsid w:val="008C0E8E"/>
    <w:rsid w:val="008C2231"/>
    <w:rsid w:val="008C31F7"/>
    <w:rsid w:val="008C3BAF"/>
    <w:rsid w:val="008C3FD2"/>
    <w:rsid w:val="008C4392"/>
    <w:rsid w:val="008C469F"/>
    <w:rsid w:val="008C46D1"/>
    <w:rsid w:val="008C4ACD"/>
    <w:rsid w:val="008C5972"/>
    <w:rsid w:val="008C5DC0"/>
    <w:rsid w:val="008C6C78"/>
    <w:rsid w:val="008C706B"/>
    <w:rsid w:val="008C7FA1"/>
    <w:rsid w:val="008D0247"/>
    <w:rsid w:val="008D0E0A"/>
    <w:rsid w:val="008D13B3"/>
    <w:rsid w:val="008D22BA"/>
    <w:rsid w:val="008D2348"/>
    <w:rsid w:val="008D2B30"/>
    <w:rsid w:val="008D342A"/>
    <w:rsid w:val="008D3506"/>
    <w:rsid w:val="008D39EA"/>
    <w:rsid w:val="008D47D5"/>
    <w:rsid w:val="008D4F2C"/>
    <w:rsid w:val="008D5184"/>
    <w:rsid w:val="008D5481"/>
    <w:rsid w:val="008D5567"/>
    <w:rsid w:val="008D600B"/>
    <w:rsid w:val="008D7030"/>
    <w:rsid w:val="008E07C9"/>
    <w:rsid w:val="008E0E73"/>
    <w:rsid w:val="008E1C7D"/>
    <w:rsid w:val="008E1C96"/>
    <w:rsid w:val="008E1E2C"/>
    <w:rsid w:val="008E249C"/>
    <w:rsid w:val="008E27B4"/>
    <w:rsid w:val="008E313D"/>
    <w:rsid w:val="008E3653"/>
    <w:rsid w:val="008E3712"/>
    <w:rsid w:val="008E3CE6"/>
    <w:rsid w:val="008E3EF8"/>
    <w:rsid w:val="008E4624"/>
    <w:rsid w:val="008E4A0B"/>
    <w:rsid w:val="008E52A8"/>
    <w:rsid w:val="008E56C0"/>
    <w:rsid w:val="008E56FB"/>
    <w:rsid w:val="008E5A32"/>
    <w:rsid w:val="008E6A2F"/>
    <w:rsid w:val="008E6C52"/>
    <w:rsid w:val="008E6DAA"/>
    <w:rsid w:val="008E786F"/>
    <w:rsid w:val="008F025D"/>
    <w:rsid w:val="008F28AE"/>
    <w:rsid w:val="008F2DD6"/>
    <w:rsid w:val="008F2F7C"/>
    <w:rsid w:val="008F347D"/>
    <w:rsid w:val="008F3C88"/>
    <w:rsid w:val="008F4019"/>
    <w:rsid w:val="008F4171"/>
    <w:rsid w:val="008F44B1"/>
    <w:rsid w:val="008F48DB"/>
    <w:rsid w:val="008F4A72"/>
    <w:rsid w:val="008F52D4"/>
    <w:rsid w:val="008F58C8"/>
    <w:rsid w:val="008F5DA4"/>
    <w:rsid w:val="008F64E2"/>
    <w:rsid w:val="008F66FA"/>
    <w:rsid w:val="008F7990"/>
    <w:rsid w:val="008F7F9E"/>
    <w:rsid w:val="009001E0"/>
    <w:rsid w:val="009003C0"/>
    <w:rsid w:val="00900F70"/>
    <w:rsid w:val="00900F8F"/>
    <w:rsid w:val="009010CE"/>
    <w:rsid w:val="00901595"/>
    <w:rsid w:val="009015DF"/>
    <w:rsid w:val="00902397"/>
    <w:rsid w:val="00902EE0"/>
    <w:rsid w:val="00903B25"/>
    <w:rsid w:val="00903F5B"/>
    <w:rsid w:val="00904898"/>
    <w:rsid w:val="00904FB1"/>
    <w:rsid w:val="00905144"/>
    <w:rsid w:val="00906A45"/>
    <w:rsid w:val="009071C1"/>
    <w:rsid w:val="009075C3"/>
    <w:rsid w:val="00907C83"/>
    <w:rsid w:val="00910BE6"/>
    <w:rsid w:val="00910C56"/>
    <w:rsid w:val="009119F9"/>
    <w:rsid w:val="009119FB"/>
    <w:rsid w:val="00911FB8"/>
    <w:rsid w:val="00912BDA"/>
    <w:rsid w:val="00912EED"/>
    <w:rsid w:val="00913B63"/>
    <w:rsid w:val="009140E3"/>
    <w:rsid w:val="00914146"/>
    <w:rsid w:val="009145FD"/>
    <w:rsid w:val="00915959"/>
    <w:rsid w:val="009162D7"/>
    <w:rsid w:val="00916FD3"/>
    <w:rsid w:val="0091714C"/>
    <w:rsid w:val="009176E2"/>
    <w:rsid w:val="00917713"/>
    <w:rsid w:val="00917B35"/>
    <w:rsid w:val="00917EAF"/>
    <w:rsid w:val="0092135B"/>
    <w:rsid w:val="00921D0E"/>
    <w:rsid w:val="0092277A"/>
    <w:rsid w:val="009229CE"/>
    <w:rsid w:val="00923453"/>
    <w:rsid w:val="00923DBB"/>
    <w:rsid w:val="00924620"/>
    <w:rsid w:val="00924884"/>
    <w:rsid w:val="00924C53"/>
    <w:rsid w:val="00924F47"/>
    <w:rsid w:val="0092584B"/>
    <w:rsid w:val="00925B34"/>
    <w:rsid w:val="00925D4D"/>
    <w:rsid w:val="009272E4"/>
    <w:rsid w:val="009274A2"/>
    <w:rsid w:val="009275DF"/>
    <w:rsid w:val="009277BF"/>
    <w:rsid w:val="00927D11"/>
    <w:rsid w:val="009307D3"/>
    <w:rsid w:val="00930DD9"/>
    <w:rsid w:val="009310F6"/>
    <w:rsid w:val="009312AA"/>
    <w:rsid w:val="00931D22"/>
    <w:rsid w:val="00931DD8"/>
    <w:rsid w:val="00932B47"/>
    <w:rsid w:val="00932D37"/>
    <w:rsid w:val="00932EF5"/>
    <w:rsid w:val="009332B7"/>
    <w:rsid w:val="009333FA"/>
    <w:rsid w:val="0093363B"/>
    <w:rsid w:val="009342D6"/>
    <w:rsid w:val="00934EC3"/>
    <w:rsid w:val="0093523E"/>
    <w:rsid w:val="00935709"/>
    <w:rsid w:val="00935ACB"/>
    <w:rsid w:val="00935CA8"/>
    <w:rsid w:val="00935D80"/>
    <w:rsid w:val="00935FE1"/>
    <w:rsid w:val="009361C1"/>
    <w:rsid w:val="00936567"/>
    <w:rsid w:val="00936A07"/>
    <w:rsid w:val="00936C11"/>
    <w:rsid w:val="00937B7E"/>
    <w:rsid w:val="009401A1"/>
    <w:rsid w:val="00941942"/>
    <w:rsid w:val="009420EE"/>
    <w:rsid w:val="009423AA"/>
    <w:rsid w:val="00942623"/>
    <w:rsid w:val="00942EA3"/>
    <w:rsid w:val="0094301E"/>
    <w:rsid w:val="00943086"/>
    <w:rsid w:val="00943195"/>
    <w:rsid w:val="009435E7"/>
    <w:rsid w:val="00943669"/>
    <w:rsid w:val="0094425A"/>
    <w:rsid w:val="009448D2"/>
    <w:rsid w:val="00944DD9"/>
    <w:rsid w:val="00944F2A"/>
    <w:rsid w:val="00945709"/>
    <w:rsid w:val="009457F3"/>
    <w:rsid w:val="00945B3C"/>
    <w:rsid w:val="00945DD8"/>
    <w:rsid w:val="0094638E"/>
    <w:rsid w:val="0094771A"/>
    <w:rsid w:val="009478B2"/>
    <w:rsid w:val="00947B09"/>
    <w:rsid w:val="00950034"/>
    <w:rsid w:val="009508A8"/>
    <w:rsid w:val="00950A3C"/>
    <w:rsid w:val="00950CF8"/>
    <w:rsid w:val="00951585"/>
    <w:rsid w:val="00952566"/>
    <w:rsid w:val="00952A91"/>
    <w:rsid w:val="0095319E"/>
    <w:rsid w:val="009532F0"/>
    <w:rsid w:val="009537E8"/>
    <w:rsid w:val="00953ED6"/>
    <w:rsid w:val="00954409"/>
    <w:rsid w:val="00955689"/>
    <w:rsid w:val="00956D28"/>
    <w:rsid w:val="00957567"/>
    <w:rsid w:val="00957AB4"/>
    <w:rsid w:val="00957B1F"/>
    <w:rsid w:val="00957F3B"/>
    <w:rsid w:val="00957FFB"/>
    <w:rsid w:val="009602F9"/>
    <w:rsid w:val="0096056D"/>
    <w:rsid w:val="00960772"/>
    <w:rsid w:val="00961294"/>
    <w:rsid w:val="009613BF"/>
    <w:rsid w:val="009615D4"/>
    <w:rsid w:val="00961645"/>
    <w:rsid w:val="00962735"/>
    <w:rsid w:val="00962D75"/>
    <w:rsid w:val="00963C6A"/>
    <w:rsid w:val="009644CF"/>
    <w:rsid w:val="0096487C"/>
    <w:rsid w:val="00965E52"/>
    <w:rsid w:val="009667BD"/>
    <w:rsid w:val="0096789B"/>
    <w:rsid w:val="009679A5"/>
    <w:rsid w:val="00970952"/>
    <w:rsid w:val="00970FD9"/>
    <w:rsid w:val="009716D5"/>
    <w:rsid w:val="009717ED"/>
    <w:rsid w:val="00972778"/>
    <w:rsid w:val="009727BF"/>
    <w:rsid w:val="00972B0F"/>
    <w:rsid w:val="00972FBB"/>
    <w:rsid w:val="0097354A"/>
    <w:rsid w:val="009758EF"/>
    <w:rsid w:val="00975993"/>
    <w:rsid w:val="009759FB"/>
    <w:rsid w:val="00975BDD"/>
    <w:rsid w:val="00975F7B"/>
    <w:rsid w:val="0097692D"/>
    <w:rsid w:val="00976BDF"/>
    <w:rsid w:val="00976EEC"/>
    <w:rsid w:val="00977918"/>
    <w:rsid w:val="009802CC"/>
    <w:rsid w:val="009804DE"/>
    <w:rsid w:val="00980D20"/>
    <w:rsid w:val="009816A9"/>
    <w:rsid w:val="00981E14"/>
    <w:rsid w:val="009825D8"/>
    <w:rsid w:val="009827B8"/>
    <w:rsid w:val="009828E4"/>
    <w:rsid w:val="00982A44"/>
    <w:rsid w:val="00982A77"/>
    <w:rsid w:val="00983078"/>
    <w:rsid w:val="0098346C"/>
    <w:rsid w:val="009837E4"/>
    <w:rsid w:val="00984427"/>
    <w:rsid w:val="00984F84"/>
    <w:rsid w:val="0098565D"/>
    <w:rsid w:val="009857ED"/>
    <w:rsid w:val="00985C2D"/>
    <w:rsid w:val="00986667"/>
    <w:rsid w:val="00986D67"/>
    <w:rsid w:val="009875B8"/>
    <w:rsid w:val="00987B42"/>
    <w:rsid w:val="00987B68"/>
    <w:rsid w:val="00987C9D"/>
    <w:rsid w:val="009907C2"/>
    <w:rsid w:val="00990E8F"/>
    <w:rsid w:val="00991066"/>
    <w:rsid w:val="00991590"/>
    <w:rsid w:val="00992245"/>
    <w:rsid w:val="00992854"/>
    <w:rsid w:val="00993C1E"/>
    <w:rsid w:val="00994205"/>
    <w:rsid w:val="00994651"/>
    <w:rsid w:val="00994DE6"/>
    <w:rsid w:val="00995184"/>
    <w:rsid w:val="00995573"/>
    <w:rsid w:val="009957AB"/>
    <w:rsid w:val="00996002"/>
    <w:rsid w:val="009960CF"/>
    <w:rsid w:val="009974EA"/>
    <w:rsid w:val="00997704"/>
    <w:rsid w:val="00997864"/>
    <w:rsid w:val="00997C29"/>
    <w:rsid w:val="009A0CB5"/>
    <w:rsid w:val="009A103E"/>
    <w:rsid w:val="009A11E2"/>
    <w:rsid w:val="009A1F27"/>
    <w:rsid w:val="009A1FF6"/>
    <w:rsid w:val="009A24E9"/>
    <w:rsid w:val="009A325C"/>
    <w:rsid w:val="009A44CF"/>
    <w:rsid w:val="009A4512"/>
    <w:rsid w:val="009A5FE8"/>
    <w:rsid w:val="009A6683"/>
    <w:rsid w:val="009A6A78"/>
    <w:rsid w:val="009A6EB6"/>
    <w:rsid w:val="009A6F7F"/>
    <w:rsid w:val="009A7677"/>
    <w:rsid w:val="009B05A2"/>
    <w:rsid w:val="009B05A8"/>
    <w:rsid w:val="009B06B9"/>
    <w:rsid w:val="009B1098"/>
    <w:rsid w:val="009B16A7"/>
    <w:rsid w:val="009B205F"/>
    <w:rsid w:val="009B221B"/>
    <w:rsid w:val="009B241F"/>
    <w:rsid w:val="009B27AE"/>
    <w:rsid w:val="009B2AB2"/>
    <w:rsid w:val="009B2EB4"/>
    <w:rsid w:val="009B323D"/>
    <w:rsid w:val="009B3632"/>
    <w:rsid w:val="009B3B0F"/>
    <w:rsid w:val="009B3FD4"/>
    <w:rsid w:val="009B4751"/>
    <w:rsid w:val="009B4A7D"/>
    <w:rsid w:val="009B4FCD"/>
    <w:rsid w:val="009B54B6"/>
    <w:rsid w:val="009B58DB"/>
    <w:rsid w:val="009B5973"/>
    <w:rsid w:val="009B6E0F"/>
    <w:rsid w:val="009BC525"/>
    <w:rsid w:val="009C0231"/>
    <w:rsid w:val="009C0256"/>
    <w:rsid w:val="009C03F7"/>
    <w:rsid w:val="009C0692"/>
    <w:rsid w:val="009C0D2D"/>
    <w:rsid w:val="009C1425"/>
    <w:rsid w:val="009C1766"/>
    <w:rsid w:val="009C2742"/>
    <w:rsid w:val="009C2CA5"/>
    <w:rsid w:val="009C3444"/>
    <w:rsid w:val="009C3B8C"/>
    <w:rsid w:val="009C3C3F"/>
    <w:rsid w:val="009C3E98"/>
    <w:rsid w:val="009C5E20"/>
    <w:rsid w:val="009C5F1C"/>
    <w:rsid w:val="009C6697"/>
    <w:rsid w:val="009C6A3F"/>
    <w:rsid w:val="009C6A98"/>
    <w:rsid w:val="009C6FA0"/>
    <w:rsid w:val="009C7BE0"/>
    <w:rsid w:val="009C7FC1"/>
    <w:rsid w:val="009D0253"/>
    <w:rsid w:val="009D03F7"/>
    <w:rsid w:val="009D1378"/>
    <w:rsid w:val="009D1FAD"/>
    <w:rsid w:val="009D2284"/>
    <w:rsid w:val="009D24CC"/>
    <w:rsid w:val="009D3A25"/>
    <w:rsid w:val="009D3C62"/>
    <w:rsid w:val="009D3DC5"/>
    <w:rsid w:val="009D50BA"/>
    <w:rsid w:val="009D588E"/>
    <w:rsid w:val="009D6370"/>
    <w:rsid w:val="009D70B7"/>
    <w:rsid w:val="009D7225"/>
    <w:rsid w:val="009D75F8"/>
    <w:rsid w:val="009D7CBB"/>
    <w:rsid w:val="009E04BD"/>
    <w:rsid w:val="009E062E"/>
    <w:rsid w:val="009E094A"/>
    <w:rsid w:val="009E0DE4"/>
    <w:rsid w:val="009E11F2"/>
    <w:rsid w:val="009E12D6"/>
    <w:rsid w:val="009E1C7A"/>
    <w:rsid w:val="009E2490"/>
    <w:rsid w:val="009E2649"/>
    <w:rsid w:val="009E3CAE"/>
    <w:rsid w:val="009E473E"/>
    <w:rsid w:val="009E4A71"/>
    <w:rsid w:val="009E4BA5"/>
    <w:rsid w:val="009E53D1"/>
    <w:rsid w:val="009E5430"/>
    <w:rsid w:val="009E6B80"/>
    <w:rsid w:val="009E6E03"/>
    <w:rsid w:val="009E71EE"/>
    <w:rsid w:val="009E7301"/>
    <w:rsid w:val="009E7E37"/>
    <w:rsid w:val="009F03CF"/>
    <w:rsid w:val="009F177D"/>
    <w:rsid w:val="009F1780"/>
    <w:rsid w:val="009F1885"/>
    <w:rsid w:val="009F1F33"/>
    <w:rsid w:val="009F214A"/>
    <w:rsid w:val="009F25E2"/>
    <w:rsid w:val="009F2C71"/>
    <w:rsid w:val="009F38DC"/>
    <w:rsid w:val="009F4072"/>
    <w:rsid w:val="009F40A8"/>
    <w:rsid w:val="009F5BEE"/>
    <w:rsid w:val="009F6777"/>
    <w:rsid w:val="009F6827"/>
    <w:rsid w:val="009F6A40"/>
    <w:rsid w:val="009F75B6"/>
    <w:rsid w:val="009F7B0A"/>
    <w:rsid w:val="009F7E08"/>
    <w:rsid w:val="00A002E9"/>
    <w:rsid w:val="00A00482"/>
    <w:rsid w:val="00A007D1"/>
    <w:rsid w:val="00A00995"/>
    <w:rsid w:val="00A00D60"/>
    <w:rsid w:val="00A0145E"/>
    <w:rsid w:val="00A015EE"/>
    <w:rsid w:val="00A01852"/>
    <w:rsid w:val="00A01992"/>
    <w:rsid w:val="00A02C56"/>
    <w:rsid w:val="00A03035"/>
    <w:rsid w:val="00A030DA"/>
    <w:rsid w:val="00A05361"/>
    <w:rsid w:val="00A06262"/>
    <w:rsid w:val="00A06511"/>
    <w:rsid w:val="00A06F66"/>
    <w:rsid w:val="00A1151A"/>
    <w:rsid w:val="00A1237E"/>
    <w:rsid w:val="00A12649"/>
    <w:rsid w:val="00A12981"/>
    <w:rsid w:val="00A13759"/>
    <w:rsid w:val="00A1430D"/>
    <w:rsid w:val="00A147EB"/>
    <w:rsid w:val="00A1514E"/>
    <w:rsid w:val="00A158A8"/>
    <w:rsid w:val="00A158D0"/>
    <w:rsid w:val="00A15A79"/>
    <w:rsid w:val="00A15FB1"/>
    <w:rsid w:val="00A1654D"/>
    <w:rsid w:val="00A1785D"/>
    <w:rsid w:val="00A20573"/>
    <w:rsid w:val="00A20B19"/>
    <w:rsid w:val="00A21CE4"/>
    <w:rsid w:val="00A22382"/>
    <w:rsid w:val="00A22C2C"/>
    <w:rsid w:val="00A233FA"/>
    <w:rsid w:val="00A23BCC"/>
    <w:rsid w:val="00A23CE1"/>
    <w:rsid w:val="00A24058"/>
    <w:rsid w:val="00A24643"/>
    <w:rsid w:val="00A247A4"/>
    <w:rsid w:val="00A247F9"/>
    <w:rsid w:val="00A25030"/>
    <w:rsid w:val="00A256E5"/>
    <w:rsid w:val="00A257E2"/>
    <w:rsid w:val="00A2590D"/>
    <w:rsid w:val="00A25B18"/>
    <w:rsid w:val="00A2654B"/>
    <w:rsid w:val="00A2697C"/>
    <w:rsid w:val="00A27144"/>
    <w:rsid w:val="00A273D1"/>
    <w:rsid w:val="00A27C80"/>
    <w:rsid w:val="00A27FEC"/>
    <w:rsid w:val="00A318D5"/>
    <w:rsid w:val="00A31D50"/>
    <w:rsid w:val="00A325BE"/>
    <w:rsid w:val="00A327F2"/>
    <w:rsid w:val="00A32EFF"/>
    <w:rsid w:val="00A33D94"/>
    <w:rsid w:val="00A34868"/>
    <w:rsid w:val="00A34FB0"/>
    <w:rsid w:val="00A35A66"/>
    <w:rsid w:val="00A35BC7"/>
    <w:rsid w:val="00A35D42"/>
    <w:rsid w:val="00A36360"/>
    <w:rsid w:val="00A37FE3"/>
    <w:rsid w:val="00A4071B"/>
    <w:rsid w:val="00A4104D"/>
    <w:rsid w:val="00A4237D"/>
    <w:rsid w:val="00A42AA1"/>
    <w:rsid w:val="00A42C25"/>
    <w:rsid w:val="00A42E9D"/>
    <w:rsid w:val="00A43107"/>
    <w:rsid w:val="00A431BE"/>
    <w:rsid w:val="00A433F0"/>
    <w:rsid w:val="00A44F15"/>
    <w:rsid w:val="00A452A2"/>
    <w:rsid w:val="00A453E8"/>
    <w:rsid w:val="00A4547E"/>
    <w:rsid w:val="00A45935"/>
    <w:rsid w:val="00A4595B"/>
    <w:rsid w:val="00A45BBA"/>
    <w:rsid w:val="00A45CAD"/>
    <w:rsid w:val="00A47080"/>
    <w:rsid w:val="00A475A1"/>
    <w:rsid w:val="00A4765C"/>
    <w:rsid w:val="00A4786D"/>
    <w:rsid w:val="00A479BC"/>
    <w:rsid w:val="00A47DC8"/>
    <w:rsid w:val="00A501E2"/>
    <w:rsid w:val="00A50E54"/>
    <w:rsid w:val="00A511D4"/>
    <w:rsid w:val="00A52F99"/>
    <w:rsid w:val="00A54DEF"/>
    <w:rsid w:val="00A5508F"/>
    <w:rsid w:val="00A55394"/>
    <w:rsid w:val="00A560DB"/>
    <w:rsid w:val="00A563FF"/>
    <w:rsid w:val="00A564D3"/>
    <w:rsid w:val="00A56BE2"/>
    <w:rsid w:val="00A57CFA"/>
    <w:rsid w:val="00A60095"/>
    <w:rsid w:val="00A6016E"/>
    <w:rsid w:val="00A60567"/>
    <w:rsid w:val="00A605C8"/>
    <w:rsid w:val="00A60D0B"/>
    <w:rsid w:val="00A62265"/>
    <w:rsid w:val="00A62328"/>
    <w:rsid w:val="00A62D33"/>
    <w:rsid w:val="00A62EBD"/>
    <w:rsid w:val="00A62ED5"/>
    <w:rsid w:val="00A6494C"/>
    <w:rsid w:val="00A64FDB"/>
    <w:rsid w:val="00A65F65"/>
    <w:rsid w:val="00A66400"/>
    <w:rsid w:val="00A67D87"/>
    <w:rsid w:val="00A70A67"/>
    <w:rsid w:val="00A70E96"/>
    <w:rsid w:val="00A71119"/>
    <w:rsid w:val="00A71A0B"/>
    <w:rsid w:val="00A71A3A"/>
    <w:rsid w:val="00A74105"/>
    <w:rsid w:val="00A74389"/>
    <w:rsid w:val="00A749B7"/>
    <w:rsid w:val="00A74B1E"/>
    <w:rsid w:val="00A7651E"/>
    <w:rsid w:val="00A765BD"/>
    <w:rsid w:val="00A76A1C"/>
    <w:rsid w:val="00A770B1"/>
    <w:rsid w:val="00A772A4"/>
    <w:rsid w:val="00A77964"/>
    <w:rsid w:val="00A779EE"/>
    <w:rsid w:val="00A8001A"/>
    <w:rsid w:val="00A80407"/>
    <w:rsid w:val="00A809F3"/>
    <w:rsid w:val="00A80B5D"/>
    <w:rsid w:val="00A80B8E"/>
    <w:rsid w:val="00A8133B"/>
    <w:rsid w:val="00A81B86"/>
    <w:rsid w:val="00A823E6"/>
    <w:rsid w:val="00A83792"/>
    <w:rsid w:val="00A83B34"/>
    <w:rsid w:val="00A83CB1"/>
    <w:rsid w:val="00A83E31"/>
    <w:rsid w:val="00A84050"/>
    <w:rsid w:val="00A843A7"/>
    <w:rsid w:val="00A844D1"/>
    <w:rsid w:val="00A8534F"/>
    <w:rsid w:val="00A853BF"/>
    <w:rsid w:val="00A85546"/>
    <w:rsid w:val="00A8564D"/>
    <w:rsid w:val="00A85A46"/>
    <w:rsid w:val="00A8620F"/>
    <w:rsid w:val="00A8684E"/>
    <w:rsid w:val="00A87F7D"/>
    <w:rsid w:val="00A90F63"/>
    <w:rsid w:val="00A9119A"/>
    <w:rsid w:val="00A916AA"/>
    <w:rsid w:val="00A91CA8"/>
    <w:rsid w:val="00A91FFE"/>
    <w:rsid w:val="00A92605"/>
    <w:rsid w:val="00A93786"/>
    <w:rsid w:val="00A9384A"/>
    <w:rsid w:val="00A9513C"/>
    <w:rsid w:val="00A95977"/>
    <w:rsid w:val="00A95D9B"/>
    <w:rsid w:val="00A96D0D"/>
    <w:rsid w:val="00A97DC5"/>
    <w:rsid w:val="00A97F4A"/>
    <w:rsid w:val="00AA04CD"/>
    <w:rsid w:val="00AA0B61"/>
    <w:rsid w:val="00AA1133"/>
    <w:rsid w:val="00AA144C"/>
    <w:rsid w:val="00AA2006"/>
    <w:rsid w:val="00AA2543"/>
    <w:rsid w:val="00AA26D5"/>
    <w:rsid w:val="00AA2A6D"/>
    <w:rsid w:val="00AA3FD1"/>
    <w:rsid w:val="00AA422F"/>
    <w:rsid w:val="00AA6088"/>
    <w:rsid w:val="00AA638E"/>
    <w:rsid w:val="00AA63B1"/>
    <w:rsid w:val="00AA63FE"/>
    <w:rsid w:val="00AA7F41"/>
    <w:rsid w:val="00AB0687"/>
    <w:rsid w:val="00AB0A1B"/>
    <w:rsid w:val="00AB0F6B"/>
    <w:rsid w:val="00AB276B"/>
    <w:rsid w:val="00AB2AC9"/>
    <w:rsid w:val="00AB44DC"/>
    <w:rsid w:val="00AB5485"/>
    <w:rsid w:val="00AB6043"/>
    <w:rsid w:val="00AC04B5"/>
    <w:rsid w:val="00AC05FC"/>
    <w:rsid w:val="00AC22BE"/>
    <w:rsid w:val="00AC22F7"/>
    <w:rsid w:val="00AC33CE"/>
    <w:rsid w:val="00AC38C9"/>
    <w:rsid w:val="00AC4898"/>
    <w:rsid w:val="00AC4D07"/>
    <w:rsid w:val="00AC5B84"/>
    <w:rsid w:val="00AC61B9"/>
    <w:rsid w:val="00AC6221"/>
    <w:rsid w:val="00AC62FE"/>
    <w:rsid w:val="00AC6594"/>
    <w:rsid w:val="00AC6D85"/>
    <w:rsid w:val="00AC7B61"/>
    <w:rsid w:val="00AC7DBD"/>
    <w:rsid w:val="00AC7E83"/>
    <w:rsid w:val="00AD0682"/>
    <w:rsid w:val="00AD0E91"/>
    <w:rsid w:val="00AD10D3"/>
    <w:rsid w:val="00AD13BA"/>
    <w:rsid w:val="00AD159A"/>
    <w:rsid w:val="00AD18C9"/>
    <w:rsid w:val="00AD1B95"/>
    <w:rsid w:val="00AD3250"/>
    <w:rsid w:val="00AD32A4"/>
    <w:rsid w:val="00AD4215"/>
    <w:rsid w:val="00AD479A"/>
    <w:rsid w:val="00AD48B0"/>
    <w:rsid w:val="00AD48E3"/>
    <w:rsid w:val="00AD49EC"/>
    <w:rsid w:val="00AD5166"/>
    <w:rsid w:val="00AD570C"/>
    <w:rsid w:val="00AD575D"/>
    <w:rsid w:val="00AD5BB8"/>
    <w:rsid w:val="00AD661D"/>
    <w:rsid w:val="00AD6B0C"/>
    <w:rsid w:val="00AD6D43"/>
    <w:rsid w:val="00AD7977"/>
    <w:rsid w:val="00AD7E9B"/>
    <w:rsid w:val="00AE1BFC"/>
    <w:rsid w:val="00AE2042"/>
    <w:rsid w:val="00AE258F"/>
    <w:rsid w:val="00AE2C32"/>
    <w:rsid w:val="00AE3192"/>
    <w:rsid w:val="00AE32CE"/>
    <w:rsid w:val="00AE34B3"/>
    <w:rsid w:val="00AE4304"/>
    <w:rsid w:val="00AE4410"/>
    <w:rsid w:val="00AE455A"/>
    <w:rsid w:val="00AE5BCB"/>
    <w:rsid w:val="00AE5D2A"/>
    <w:rsid w:val="00AE6098"/>
    <w:rsid w:val="00AE7C89"/>
    <w:rsid w:val="00AE7DD2"/>
    <w:rsid w:val="00AF04EA"/>
    <w:rsid w:val="00AF06E3"/>
    <w:rsid w:val="00AF0976"/>
    <w:rsid w:val="00AF0A56"/>
    <w:rsid w:val="00AF1E20"/>
    <w:rsid w:val="00AF1EA5"/>
    <w:rsid w:val="00AF1EF9"/>
    <w:rsid w:val="00AF31A2"/>
    <w:rsid w:val="00AF39EA"/>
    <w:rsid w:val="00AF3A74"/>
    <w:rsid w:val="00AF3DB7"/>
    <w:rsid w:val="00AF4112"/>
    <w:rsid w:val="00AF426B"/>
    <w:rsid w:val="00AF47A4"/>
    <w:rsid w:val="00AF4AA5"/>
    <w:rsid w:val="00AF551E"/>
    <w:rsid w:val="00AF57E9"/>
    <w:rsid w:val="00AF6096"/>
    <w:rsid w:val="00AF64C9"/>
    <w:rsid w:val="00AF79D4"/>
    <w:rsid w:val="00B00328"/>
    <w:rsid w:val="00B00B8D"/>
    <w:rsid w:val="00B0184C"/>
    <w:rsid w:val="00B019A3"/>
    <w:rsid w:val="00B01F03"/>
    <w:rsid w:val="00B0218F"/>
    <w:rsid w:val="00B022F7"/>
    <w:rsid w:val="00B02D19"/>
    <w:rsid w:val="00B031B3"/>
    <w:rsid w:val="00B036D9"/>
    <w:rsid w:val="00B03DF1"/>
    <w:rsid w:val="00B03F7B"/>
    <w:rsid w:val="00B04813"/>
    <w:rsid w:val="00B049FE"/>
    <w:rsid w:val="00B04A84"/>
    <w:rsid w:val="00B04F2E"/>
    <w:rsid w:val="00B05488"/>
    <w:rsid w:val="00B05A18"/>
    <w:rsid w:val="00B0683A"/>
    <w:rsid w:val="00B06DA5"/>
    <w:rsid w:val="00B071FB"/>
    <w:rsid w:val="00B07428"/>
    <w:rsid w:val="00B1121F"/>
    <w:rsid w:val="00B11232"/>
    <w:rsid w:val="00B11A28"/>
    <w:rsid w:val="00B120E4"/>
    <w:rsid w:val="00B12983"/>
    <w:rsid w:val="00B1381D"/>
    <w:rsid w:val="00B138E8"/>
    <w:rsid w:val="00B155E7"/>
    <w:rsid w:val="00B16B1E"/>
    <w:rsid w:val="00B16B8E"/>
    <w:rsid w:val="00B16D90"/>
    <w:rsid w:val="00B1788C"/>
    <w:rsid w:val="00B20B49"/>
    <w:rsid w:val="00B20BE2"/>
    <w:rsid w:val="00B2148D"/>
    <w:rsid w:val="00B216B0"/>
    <w:rsid w:val="00B21B64"/>
    <w:rsid w:val="00B21EE0"/>
    <w:rsid w:val="00B2266F"/>
    <w:rsid w:val="00B23145"/>
    <w:rsid w:val="00B23417"/>
    <w:rsid w:val="00B23668"/>
    <w:rsid w:val="00B23704"/>
    <w:rsid w:val="00B23852"/>
    <w:rsid w:val="00B23886"/>
    <w:rsid w:val="00B23C46"/>
    <w:rsid w:val="00B23C96"/>
    <w:rsid w:val="00B24935"/>
    <w:rsid w:val="00B253AE"/>
    <w:rsid w:val="00B25674"/>
    <w:rsid w:val="00B2581C"/>
    <w:rsid w:val="00B258A7"/>
    <w:rsid w:val="00B25EAA"/>
    <w:rsid w:val="00B26082"/>
    <w:rsid w:val="00B26334"/>
    <w:rsid w:val="00B267AC"/>
    <w:rsid w:val="00B26C7B"/>
    <w:rsid w:val="00B271A0"/>
    <w:rsid w:val="00B276AE"/>
    <w:rsid w:val="00B30089"/>
    <w:rsid w:val="00B30180"/>
    <w:rsid w:val="00B30780"/>
    <w:rsid w:val="00B30795"/>
    <w:rsid w:val="00B31825"/>
    <w:rsid w:val="00B3287F"/>
    <w:rsid w:val="00B32D7E"/>
    <w:rsid w:val="00B32F2D"/>
    <w:rsid w:val="00B33E3A"/>
    <w:rsid w:val="00B3404C"/>
    <w:rsid w:val="00B346D1"/>
    <w:rsid w:val="00B3507A"/>
    <w:rsid w:val="00B35494"/>
    <w:rsid w:val="00B35543"/>
    <w:rsid w:val="00B35DCA"/>
    <w:rsid w:val="00B36454"/>
    <w:rsid w:val="00B368C9"/>
    <w:rsid w:val="00B36BD3"/>
    <w:rsid w:val="00B37E16"/>
    <w:rsid w:val="00B37EC3"/>
    <w:rsid w:val="00B37FE5"/>
    <w:rsid w:val="00B40221"/>
    <w:rsid w:val="00B40674"/>
    <w:rsid w:val="00B4094A"/>
    <w:rsid w:val="00B41C81"/>
    <w:rsid w:val="00B4279B"/>
    <w:rsid w:val="00B42E2F"/>
    <w:rsid w:val="00B43734"/>
    <w:rsid w:val="00B44BB2"/>
    <w:rsid w:val="00B45DDE"/>
    <w:rsid w:val="00B470F9"/>
    <w:rsid w:val="00B47B89"/>
    <w:rsid w:val="00B50714"/>
    <w:rsid w:val="00B50FE4"/>
    <w:rsid w:val="00B5111B"/>
    <w:rsid w:val="00B515D9"/>
    <w:rsid w:val="00B515E9"/>
    <w:rsid w:val="00B51FB1"/>
    <w:rsid w:val="00B52930"/>
    <w:rsid w:val="00B5306D"/>
    <w:rsid w:val="00B530B1"/>
    <w:rsid w:val="00B533FF"/>
    <w:rsid w:val="00B53F04"/>
    <w:rsid w:val="00B53F9B"/>
    <w:rsid w:val="00B54A7F"/>
    <w:rsid w:val="00B55D25"/>
    <w:rsid w:val="00B560E9"/>
    <w:rsid w:val="00B564A0"/>
    <w:rsid w:val="00B56D89"/>
    <w:rsid w:val="00B6040A"/>
    <w:rsid w:val="00B60649"/>
    <w:rsid w:val="00B6141B"/>
    <w:rsid w:val="00B61943"/>
    <w:rsid w:val="00B61A15"/>
    <w:rsid w:val="00B61FD3"/>
    <w:rsid w:val="00B62820"/>
    <w:rsid w:val="00B629C6"/>
    <w:rsid w:val="00B62EDB"/>
    <w:rsid w:val="00B63936"/>
    <w:rsid w:val="00B63E13"/>
    <w:rsid w:val="00B64508"/>
    <w:rsid w:val="00B6483F"/>
    <w:rsid w:val="00B64EED"/>
    <w:rsid w:val="00B65A5F"/>
    <w:rsid w:val="00B66C27"/>
    <w:rsid w:val="00B66FC9"/>
    <w:rsid w:val="00B677E7"/>
    <w:rsid w:val="00B67A4F"/>
    <w:rsid w:val="00B70212"/>
    <w:rsid w:val="00B70A15"/>
    <w:rsid w:val="00B71078"/>
    <w:rsid w:val="00B71732"/>
    <w:rsid w:val="00B71889"/>
    <w:rsid w:val="00B71A4E"/>
    <w:rsid w:val="00B71BE7"/>
    <w:rsid w:val="00B71C4D"/>
    <w:rsid w:val="00B71D4E"/>
    <w:rsid w:val="00B7228E"/>
    <w:rsid w:val="00B722BF"/>
    <w:rsid w:val="00B72317"/>
    <w:rsid w:val="00B72C35"/>
    <w:rsid w:val="00B72DCC"/>
    <w:rsid w:val="00B73126"/>
    <w:rsid w:val="00B73D24"/>
    <w:rsid w:val="00B74499"/>
    <w:rsid w:val="00B74C35"/>
    <w:rsid w:val="00B750FD"/>
    <w:rsid w:val="00B765FE"/>
    <w:rsid w:val="00B76C43"/>
    <w:rsid w:val="00B771E9"/>
    <w:rsid w:val="00B77505"/>
    <w:rsid w:val="00B777AF"/>
    <w:rsid w:val="00B77ABC"/>
    <w:rsid w:val="00B800CB"/>
    <w:rsid w:val="00B8080F"/>
    <w:rsid w:val="00B80826"/>
    <w:rsid w:val="00B80BD2"/>
    <w:rsid w:val="00B80D32"/>
    <w:rsid w:val="00B81483"/>
    <w:rsid w:val="00B818D1"/>
    <w:rsid w:val="00B829C6"/>
    <w:rsid w:val="00B83E0C"/>
    <w:rsid w:val="00B8445D"/>
    <w:rsid w:val="00B84CF2"/>
    <w:rsid w:val="00B84EF1"/>
    <w:rsid w:val="00B857EB"/>
    <w:rsid w:val="00B85EDD"/>
    <w:rsid w:val="00B86895"/>
    <w:rsid w:val="00B86953"/>
    <w:rsid w:val="00B87BAD"/>
    <w:rsid w:val="00B90101"/>
    <w:rsid w:val="00B904EE"/>
    <w:rsid w:val="00B90BE8"/>
    <w:rsid w:val="00B90C8B"/>
    <w:rsid w:val="00B90F27"/>
    <w:rsid w:val="00B912C3"/>
    <w:rsid w:val="00B915B1"/>
    <w:rsid w:val="00B920DD"/>
    <w:rsid w:val="00B927FB"/>
    <w:rsid w:val="00B92823"/>
    <w:rsid w:val="00B92BDB"/>
    <w:rsid w:val="00B932B2"/>
    <w:rsid w:val="00B935C5"/>
    <w:rsid w:val="00B94610"/>
    <w:rsid w:val="00B94CB6"/>
    <w:rsid w:val="00B94E2B"/>
    <w:rsid w:val="00B95B15"/>
    <w:rsid w:val="00B96033"/>
    <w:rsid w:val="00B96689"/>
    <w:rsid w:val="00B97119"/>
    <w:rsid w:val="00B97589"/>
    <w:rsid w:val="00B9793B"/>
    <w:rsid w:val="00BA055A"/>
    <w:rsid w:val="00BA17AC"/>
    <w:rsid w:val="00BA1BF5"/>
    <w:rsid w:val="00BA2288"/>
    <w:rsid w:val="00BA239A"/>
    <w:rsid w:val="00BA2887"/>
    <w:rsid w:val="00BA3BE3"/>
    <w:rsid w:val="00BA4227"/>
    <w:rsid w:val="00BA5875"/>
    <w:rsid w:val="00BA5BAE"/>
    <w:rsid w:val="00BA5CF0"/>
    <w:rsid w:val="00BA661D"/>
    <w:rsid w:val="00BA671C"/>
    <w:rsid w:val="00BA6C3F"/>
    <w:rsid w:val="00BA7A0C"/>
    <w:rsid w:val="00BB02BD"/>
    <w:rsid w:val="00BB0579"/>
    <w:rsid w:val="00BB0C26"/>
    <w:rsid w:val="00BB18A5"/>
    <w:rsid w:val="00BB1CD1"/>
    <w:rsid w:val="00BB1EB0"/>
    <w:rsid w:val="00BB2CC9"/>
    <w:rsid w:val="00BB5A1B"/>
    <w:rsid w:val="00BB5A56"/>
    <w:rsid w:val="00BB6148"/>
    <w:rsid w:val="00BB61AB"/>
    <w:rsid w:val="00BB6339"/>
    <w:rsid w:val="00BB678C"/>
    <w:rsid w:val="00BB6F1E"/>
    <w:rsid w:val="00BB7109"/>
    <w:rsid w:val="00BB76C6"/>
    <w:rsid w:val="00BB7C48"/>
    <w:rsid w:val="00BC026C"/>
    <w:rsid w:val="00BC0832"/>
    <w:rsid w:val="00BC0F89"/>
    <w:rsid w:val="00BC12B1"/>
    <w:rsid w:val="00BC12BC"/>
    <w:rsid w:val="00BC14B0"/>
    <w:rsid w:val="00BC25D7"/>
    <w:rsid w:val="00BC3C5A"/>
    <w:rsid w:val="00BC3D7F"/>
    <w:rsid w:val="00BC4740"/>
    <w:rsid w:val="00BC4786"/>
    <w:rsid w:val="00BC4C8A"/>
    <w:rsid w:val="00BC4D55"/>
    <w:rsid w:val="00BC5728"/>
    <w:rsid w:val="00BC5759"/>
    <w:rsid w:val="00BC5C3D"/>
    <w:rsid w:val="00BC5C8C"/>
    <w:rsid w:val="00BC5CBE"/>
    <w:rsid w:val="00BC6421"/>
    <w:rsid w:val="00BC72D3"/>
    <w:rsid w:val="00BD040D"/>
    <w:rsid w:val="00BD0802"/>
    <w:rsid w:val="00BD0AB8"/>
    <w:rsid w:val="00BD0B15"/>
    <w:rsid w:val="00BD0D70"/>
    <w:rsid w:val="00BD1031"/>
    <w:rsid w:val="00BD1DF8"/>
    <w:rsid w:val="00BD21A5"/>
    <w:rsid w:val="00BD248A"/>
    <w:rsid w:val="00BD3006"/>
    <w:rsid w:val="00BD30E6"/>
    <w:rsid w:val="00BD43F1"/>
    <w:rsid w:val="00BD4994"/>
    <w:rsid w:val="00BD4E3D"/>
    <w:rsid w:val="00BD4EAC"/>
    <w:rsid w:val="00BD4FB3"/>
    <w:rsid w:val="00BD5247"/>
    <w:rsid w:val="00BD5B8E"/>
    <w:rsid w:val="00BD63E9"/>
    <w:rsid w:val="00BD6A2B"/>
    <w:rsid w:val="00BD6E33"/>
    <w:rsid w:val="00BD6F26"/>
    <w:rsid w:val="00BD7E77"/>
    <w:rsid w:val="00BD7F88"/>
    <w:rsid w:val="00BE04B8"/>
    <w:rsid w:val="00BE06B4"/>
    <w:rsid w:val="00BE0A82"/>
    <w:rsid w:val="00BE11EF"/>
    <w:rsid w:val="00BE1812"/>
    <w:rsid w:val="00BE1848"/>
    <w:rsid w:val="00BE19F0"/>
    <w:rsid w:val="00BE1C6C"/>
    <w:rsid w:val="00BE1E25"/>
    <w:rsid w:val="00BE2101"/>
    <w:rsid w:val="00BE2DF6"/>
    <w:rsid w:val="00BE2E52"/>
    <w:rsid w:val="00BE4183"/>
    <w:rsid w:val="00BE43C9"/>
    <w:rsid w:val="00BE4A40"/>
    <w:rsid w:val="00BE59B0"/>
    <w:rsid w:val="00BE5B9C"/>
    <w:rsid w:val="00BE5C64"/>
    <w:rsid w:val="00BE5E2B"/>
    <w:rsid w:val="00BE6861"/>
    <w:rsid w:val="00BE6D55"/>
    <w:rsid w:val="00BE6EBA"/>
    <w:rsid w:val="00BE74FE"/>
    <w:rsid w:val="00BE7BEE"/>
    <w:rsid w:val="00BE7E82"/>
    <w:rsid w:val="00BF14D3"/>
    <w:rsid w:val="00BF184D"/>
    <w:rsid w:val="00BF223C"/>
    <w:rsid w:val="00BF2328"/>
    <w:rsid w:val="00BF24CE"/>
    <w:rsid w:val="00BF2624"/>
    <w:rsid w:val="00BF298F"/>
    <w:rsid w:val="00BF351A"/>
    <w:rsid w:val="00BF4195"/>
    <w:rsid w:val="00BF4CD7"/>
    <w:rsid w:val="00BF5462"/>
    <w:rsid w:val="00BF5686"/>
    <w:rsid w:val="00BF5F54"/>
    <w:rsid w:val="00BF6C19"/>
    <w:rsid w:val="00BF6C28"/>
    <w:rsid w:val="00BF75F6"/>
    <w:rsid w:val="00BF7D4E"/>
    <w:rsid w:val="00C004B1"/>
    <w:rsid w:val="00C00C1B"/>
    <w:rsid w:val="00C00EE7"/>
    <w:rsid w:val="00C01B48"/>
    <w:rsid w:val="00C01F1C"/>
    <w:rsid w:val="00C01FCC"/>
    <w:rsid w:val="00C023D8"/>
    <w:rsid w:val="00C0276E"/>
    <w:rsid w:val="00C030F9"/>
    <w:rsid w:val="00C041B0"/>
    <w:rsid w:val="00C042A8"/>
    <w:rsid w:val="00C04604"/>
    <w:rsid w:val="00C048E1"/>
    <w:rsid w:val="00C0499E"/>
    <w:rsid w:val="00C04F1D"/>
    <w:rsid w:val="00C05617"/>
    <w:rsid w:val="00C05A59"/>
    <w:rsid w:val="00C069A8"/>
    <w:rsid w:val="00C079B4"/>
    <w:rsid w:val="00C07BBC"/>
    <w:rsid w:val="00C10923"/>
    <w:rsid w:val="00C10A9D"/>
    <w:rsid w:val="00C10F3F"/>
    <w:rsid w:val="00C1179A"/>
    <w:rsid w:val="00C12595"/>
    <w:rsid w:val="00C137BF"/>
    <w:rsid w:val="00C139E9"/>
    <w:rsid w:val="00C13A67"/>
    <w:rsid w:val="00C13A6B"/>
    <w:rsid w:val="00C13EA6"/>
    <w:rsid w:val="00C14E5A"/>
    <w:rsid w:val="00C15266"/>
    <w:rsid w:val="00C157AB"/>
    <w:rsid w:val="00C1624A"/>
    <w:rsid w:val="00C16AAC"/>
    <w:rsid w:val="00C173BB"/>
    <w:rsid w:val="00C17433"/>
    <w:rsid w:val="00C17FBA"/>
    <w:rsid w:val="00C20CA0"/>
    <w:rsid w:val="00C20E1B"/>
    <w:rsid w:val="00C216EE"/>
    <w:rsid w:val="00C21E0A"/>
    <w:rsid w:val="00C21E41"/>
    <w:rsid w:val="00C2263F"/>
    <w:rsid w:val="00C23748"/>
    <w:rsid w:val="00C23BEF"/>
    <w:rsid w:val="00C24741"/>
    <w:rsid w:val="00C25154"/>
    <w:rsid w:val="00C25161"/>
    <w:rsid w:val="00C25241"/>
    <w:rsid w:val="00C25273"/>
    <w:rsid w:val="00C254BA"/>
    <w:rsid w:val="00C25BBD"/>
    <w:rsid w:val="00C25D23"/>
    <w:rsid w:val="00C279D7"/>
    <w:rsid w:val="00C3022A"/>
    <w:rsid w:val="00C30989"/>
    <w:rsid w:val="00C30B6B"/>
    <w:rsid w:val="00C30BAC"/>
    <w:rsid w:val="00C30E3B"/>
    <w:rsid w:val="00C31CF1"/>
    <w:rsid w:val="00C320FA"/>
    <w:rsid w:val="00C3211B"/>
    <w:rsid w:val="00C328FD"/>
    <w:rsid w:val="00C329AE"/>
    <w:rsid w:val="00C33E26"/>
    <w:rsid w:val="00C34792"/>
    <w:rsid w:val="00C34C50"/>
    <w:rsid w:val="00C351DF"/>
    <w:rsid w:val="00C35B59"/>
    <w:rsid w:val="00C35C19"/>
    <w:rsid w:val="00C36859"/>
    <w:rsid w:val="00C36BAC"/>
    <w:rsid w:val="00C36CD0"/>
    <w:rsid w:val="00C36D52"/>
    <w:rsid w:val="00C3743E"/>
    <w:rsid w:val="00C40944"/>
    <w:rsid w:val="00C40E96"/>
    <w:rsid w:val="00C41197"/>
    <w:rsid w:val="00C41946"/>
    <w:rsid w:val="00C41977"/>
    <w:rsid w:val="00C419AF"/>
    <w:rsid w:val="00C41FA1"/>
    <w:rsid w:val="00C426E9"/>
    <w:rsid w:val="00C42FAC"/>
    <w:rsid w:val="00C4318F"/>
    <w:rsid w:val="00C436E1"/>
    <w:rsid w:val="00C43E4F"/>
    <w:rsid w:val="00C44540"/>
    <w:rsid w:val="00C44656"/>
    <w:rsid w:val="00C45B55"/>
    <w:rsid w:val="00C46700"/>
    <w:rsid w:val="00C472BA"/>
    <w:rsid w:val="00C47A26"/>
    <w:rsid w:val="00C50255"/>
    <w:rsid w:val="00C5026D"/>
    <w:rsid w:val="00C5043C"/>
    <w:rsid w:val="00C50A05"/>
    <w:rsid w:val="00C50A2C"/>
    <w:rsid w:val="00C51696"/>
    <w:rsid w:val="00C537D3"/>
    <w:rsid w:val="00C53C4E"/>
    <w:rsid w:val="00C53E2D"/>
    <w:rsid w:val="00C541CB"/>
    <w:rsid w:val="00C547A0"/>
    <w:rsid w:val="00C55041"/>
    <w:rsid w:val="00C550E7"/>
    <w:rsid w:val="00C551F9"/>
    <w:rsid w:val="00C5569C"/>
    <w:rsid w:val="00C558CF"/>
    <w:rsid w:val="00C56020"/>
    <w:rsid w:val="00C56384"/>
    <w:rsid w:val="00C56C5F"/>
    <w:rsid w:val="00C56DC2"/>
    <w:rsid w:val="00C57AC6"/>
    <w:rsid w:val="00C57C70"/>
    <w:rsid w:val="00C60046"/>
    <w:rsid w:val="00C60959"/>
    <w:rsid w:val="00C60EA9"/>
    <w:rsid w:val="00C6175C"/>
    <w:rsid w:val="00C618A2"/>
    <w:rsid w:val="00C61D9E"/>
    <w:rsid w:val="00C625DF"/>
    <w:rsid w:val="00C6263B"/>
    <w:rsid w:val="00C63162"/>
    <w:rsid w:val="00C63495"/>
    <w:rsid w:val="00C636CD"/>
    <w:rsid w:val="00C63AE1"/>
    <w:rsid w:val="00C63C7E"/>
    <w:rsid w:val="00C63C8A"/>
    <w:rsid w:val="00C64A4D"/>
    <w:rsid w:val="00C64BB5"/>
    <w:rsid w:val="00C64D9B"/>
    <w:rsid w:val="00C6588A"/>
    <w:rsid w:val="00C65D23"/>
    <w:rsid w:val="00C65D4A"/>
    <w:rsid w:val="00C6622E"/>
    <w:rsid w:val="00C6641B"/>
    <w:rsid w:val="00C66963"/>
    <w:rsid w:val="00C66AC4"/>
    <w:rsid w:val="00C66ECE"/>
    <w:rsid w:val="00C674BC"/>
    <w:rsid w:val="00C675C8"/>
    <w:rsid w:val="00C70FF4"/>
    <w:rsid w:val="00C7340F"/>
    <w:rsid w:val="00C73774"/>
    <w:rsid w:val="00C73E60"/>
    <w:rsid w:val="00C7497D"/>
    <w:rsid w:val="00C74F6C"/>
    <w:rsid w:val="00C755C2"/>
    <w:rsid w:val="00C75840"/>
    <w:rsid w:val="00C766A1"/>
    <w:rsid w:val="00C76A2F"/>
    <w:rsid w:val="00C77A6C"/>
    <w:rsid w:val="00C77B20"/>
    <w:rsid w:val="00C77C72"/>
    <w:rsid w:val="00C8052E"/>
    <w:rsid w:val="00C806EB"/>
    <w:rsid w:val="00C814BC"/>
    <w:rsid w:val="00C8205A"/>
    <w:rsid w:val="00C8245C"/>
    <w:rsid w:val="00C833B1"/>
    <w:rsid w:val="00C8356B"/>
    <w:rsid w:val="00C8372B"/>
    <w:rsid w:val="00C8410D"/>
    <w:rsid w:val="00C86133"/>
    <w:rsid w:val="00C8628E"/>
    <w:rsid w:val="00C86DC0"/>
    <w:rsid w:val="00C8740E"/>
    <w:rsid w:val="00C8767A"/>
    <w:rsid w:val="00C879A9"/>
    <w:rsid w:val="00C87F40"/>
    <w:rsid w:val="00C9021A"/>
    <w:rsid w:val="00C90904"/>
    <w:rsid w:val="00C90B9F"/>
    <w:rsid w:val="00C90C04"/>
    <w:rsid w:val="00C90EDE"/>
    <w:rsid w:val="00C91EFF"/>
    <w:rsid w:val="00C921E3"/>
    <w:rsid w:val="00C938DE"/>
    <w:rsid w:val="00C9406D"/>
    <w:rsid w:val="00C96995"/>
    <w:rsid w:val="00C970CB"/>
    <w:rsid w:val="00C97288"/>
    <w:rsid w:val="00C97A33"/>
    <w:rsid w:val="00C97FB2"/>
    <w:rsid w:val="00CA015B"/>
    <w:rsid w:val="00CA031D"/>
    <w:rsid w:val="00CA0B70"/>
    <w:rsid w:val="00CA2246"/>
    <w:rsid w:val="00CA2883"/>
    <w:rsid w:val="00CA2C5C"/>
    <w:rsid w:val="00CA37CB"/>
    <w:rsid w:val="00CA3FC4"/>
    <w:rsid w:val="00CA4249"/>
    <w:rsid w:val="00CA46C0"/>
    <w:rsid w:val="00CA4CCB"/>
    <w:rsid w:val="00CA4D9C"/>
    <w:rsid w:val="00CA52C4"/>
    <w:rsid w:val="00CA73AF"/>
    <w:rsid w:val="00CA73B3"/>
    <w:rsid w:val="00CA7BFC"/>
    <w:rsid w:val="00CB01E4"/>
    <w:rsid w:val="00CB02F2"/>
    <w:rsid w:val="00CB0AF7"/>
    <w:rsid w:val="00CB12D0"/>
    <w:rsid w:val="00CB2409"/>
    <w:rsid w:val="00CB2CC1"/>
    <w:rsid w:val="00CB31A5"/>
    <w:rsid w:val="00CB3639"/>
    <w:rsid w:val="00CB44AB"/>
    <w:rsid w:val="00CB4739"/>
    <w:rsid w:val="00CB4E9E"/>
    <w:rsid w:val="00CB52AB"/>
    <w:rsid w:val="00CB5657"/>
    <w:rsid w:val="00CB57B7"/>
    <w:rsid w:val="00CB5F3F"/>
    <w:rsid w:val="00CB61A7"/>
    <w:rsid w:val="00CB6376"/>
    <w:rsid w:val="00CB6450"/>
    <w:rsid w:val="00CB705B"/>
    <w:rsid w:val="00CB7DCB"/>
    <w:rsid w:val="00CC0191"/>
    <w:rsid w:val="00CC0825"/>
    <w:rsid w:val="00CC082B"/>
    <w:rsid w:val="00CC09C1"/>
    <w:rsid w:val="00CC0C42"/>
    <w:rsid w:val="00CC26BC"/>
    <w:rsid w:val="00CC2C51"/>
    <w:rsid w:val="00CC2E87"/>
    <w:rsid w:val="00CC35F5"/>
    <w:rsid w:val="00CC3758"/>
    <w:rsid w:val="00CC3773"/>
    <w:rsid w:val="00CC3ABF"/>
    <w:rsid w:val="00CC547C"/>
    <w:rsid w:val="00CC57B4"/>
    <w:rsid w:val="00CC7633"/>
    <w:rsid w:val="00CC76BC"/>
    <w:rsid w:val="00CC7BAE"/>
    <w:rsid w:val="00CC7BDF"/>
    <w:rsid w:val="00CD07EF"/>
    <w:rsid w:val="00CD0A0C"/>
    <w:rsid w:val="00CD0E3C"/>
    <w:rsid w:val="00CD120A"/>
    <w:rsid w:val="00CD1678"/>
    <w:rsid w:val="00CD18A4"/>
    <w:rsid w:val="00CD224D"/>
    <w:rsid w:val="00CD2603"/>
    <w:rsid w:val="00CD2A5F"/>
    <w:rsid w:val="00CD3315"/>
    <w:rsid w:val="00CD3D4D"/>
    <w:rsid w:val="00CD4D21"/>
    <w:rsid w:val="00CD4E8A"/>
    <w:rsid w:val="00CD508E"/>
    <w:rsid w:val="00CD5101"/>
    <w:rsid w:val="00CD5820"/>
    <w:rsid w:val="00CD5B6C"/>
    <w:rsid w:val="00CD6051"/>
    <w:rsid w:val="00CD6EA1"/>
    <w:rsid w:val="00CD737D"/>
    <w:rsid w:val="00CD7EC8"/>
    <w:rsid w:val="00CD7F46"/>
    <w:rsid w:val="00CE0A18"/>
    <w:rsid w:val="00CE13F2"/>
    <w:rsid w:val="00CE179C"/>
    <w:rsid w:val="00CE1AFC"/>
    <w:rsid w:val="00CE2889"/>
    <w:rsid w:val="00CE2CCE"/>
    <w:rsid w:val="00CE4661"/>
    <w:rsid w:val="00CE4C0B"/>
    <w:rsid w:val="00CE4FF3"/>
    <w:rsid w:val="00CE513D"/>
    <w:rsid w:val="00CE5151"/>
    <w:rsid w:val="00CE6659"/>
    <w:rsid w:val="00CE6A67"/>
    <w:rsid w:val="00CE6D0C"/>
    <w:rsid w:val="00CE7522"/>
    <w:rsid w:val="00CF128D"/>
    <w:rsid w:val="00CF1332"/>
    <w:rsid w:val="00CF13C2"/>
    <w:rsid w:val="00CF2306"/>
    <w:rsid w:val="00CF265E"/>
    <w:rsid w:val="00CF4215"/>
    <w:rsid w:val="00CF52F8"/>
    <w:rsid w:val="00CF55B4"/>
    <w:rsid w:val="00CF5868"/>
    <w:rsid w:val="00CF59AD"/>
    <w:rsid w:val="00CF5B1C"/>
    <w:rsid w:val="00CF5C51"/>
    <w:rsid w:val="00CF5D1F"/>
    <w:rsid w:val="00CF5FEB"/>
    <w:rsid w:val="00CF6D24"/>
    <w:rsid w:val="00CF7372"/>
    <w:rsid w:val="00CF7B79"/>
    <w:rsid w:val="00D01022"/>
    <w:rsid w:val="00D01142"/>
    <w:rsid w:val="00D028F8"/>
    <w:rsid w:val="00D02E33"/>
    <w:rsid w:val="00D0315E"/>
    <w:rsid w:val="00D034E2"/>
    <w:rsid w:val="00D03565"/>
    <w:rsid w:val="00D03D31"/>
    <w:rsid w:val="00D03F78"/>
    <w:rsid w:val="00D041A4"/>
    <w:rsid w:val="00D043A6"/>
    <w:rsid w:val="00D04701"/>
    <w:rsid w:val="00D052E0"/>
    <w:rsid w:val="00D0548D"/>
    <w:rsid w:val="00D0578A"/>
    <w:rsid w:val="00D057D7"/>
    <w:rsid w:val="00D05888"/>
    <w:rsid w:val="00D058A2"/>
    <w:rsid w:val="00D076C5"/>
    <w:rsid w:val="00D078B7"/>
    <w:rsid w:val="00D07F21"/>
    <w:rsid w:val="00D1098F"/>
    <w:rsid w:val="00D10E85"/>
    <w:rsid w:val="00D116ED"/>
    <w:rsid w:val="00D11C22"/>
    <w:rsid w:val="00D137F8"/>
    <w:rsid w:val="00D149B3"/>
    <w:rsid w:val="00D14C34"/>
    <w:rsid w:val="00D1558D"/>
    <w:rsid w:val="00D15A38"/>
    <w:rsid w:val="00D16499"/>
    <w:rsid w:val="00D168B9"/>
    <w:rsid w:val="00D168ED"/>
    <w:rsid w:val="00D2018E"/>
    <w:rsid w:val="00D202B9"/>
    <w:rsid w:val="00D20E37"/>
    <w:rsid w:val="00D216C5"/>
    <w:rsid w:val="00D217E1"/>
    <w:rsid w:val="00D21D7D"/>
    <w:rsid w:val="00D22193"/>
    <w:rsid w:val="00D227BB"/>
    <w:rsid w:val="00D2283C"/>
    <w:rsid w:val="00D22C08"/>
    <w:rsid w:val="00D238B1"/>
    <w:rsid w:val="00D2427B"/>
    <w:rsid w:val="00D24412"/>
    <w:rsid w:val="00D248AC"/>
    <w:rsid w:val="00D253ED"/>
    <w:rsid w:val="00D257E9"/>
    <w:rsid w:val="00D27042"/>
    <w:rsid w:val="00D27618"/>
    <w:rsid w:val="00D2763C"/>
    <w:rsid w:val="00D27E8B"/>
    <w:rsid w:val="00D3027F"/>
    <w:rsid w:val="00D304DF"/>
    <w:rsid w:val="00D30559"/>
    <w:rsid w:val="00D31282"/>
    <w:rsid w:val="00D314EF"/>
    <w:rsid w:val="00D315FC"/>
    <w:rsid w:val="00D31A55"/>
    <w:rsid w:val="00D31CD9"/>
    <w:rsid w:val="00D31FEC"/>
    <w:rsid w:val="00D323EB"/>
    <w:rsid w:val="00D33747"/>
    <w:rsid w:val="00D33A44"/>
    <w:rsid w:val="00D34268"/>
    <w:rsid w:val="00D356DC"/>
    <w:rsid w:val="00D359E6"/>
    <w:rsid w:val="00D35CA1"/>
    <w:rsid w:val="00D35DD5"/>
    <w:rsid w:val="00D364A2"/>
    <w:rsid w:val="00D37445"/>
    <w:rsid w:val="00D37674"/>
    <w:rsid w:val="00D37FEA"/>
    <w:rsid w:val="00D403D5"/>
    <w:rsid w:val="00D40B4B"/>
    <w:rsid w:val="00D428DE"/>
    <w:rsid w:val="00D42E98"/>
    <w:rsid w:val="00D43289"/>
    <w:rsid w:val="00D4332A"/>
    <w:rsid w:val="00D445E6"/>
    <w:rsid w:val="00D44BC1"/>
    <w:rsid w:val="00D44E43"/>
    <w:rsid w:val="00D45357"/>
    <w:rsid w:val="00D458EB"/>
    <w:rsid w:val="00D45BA6"/>
    <w:rsid w:val="00D46428"/>
    <w:rsid w:val="00D47484"/>
    <w:rsid w:val="00D47F1A"/>
    <w:rsid w:val="00D503F1"/>
    <w:rsid w:val="00D51828"/>
    <w:rsid w:val="00D51977"/>
    <w:rsid w:val="00D52089"/>
    <w:rsid w:val="00D523CF"/>
    <w:rsid w:val="00D53035"/>
    <w:rsid w:val="00D54052"/>
    <w:rsid w:val="00D54BAA"/>
    <w:rsid w:val="00D55BF9"/>
    <w:rsid w:val="00D563F5"/>
    <w:rsid w:val="00D565A8"/>
    <w:rsid w:val="00D56CBE"/>
    <w:rsid w:val="00D56DBA"/>
    <w:rsid w:val="00D57488"/>
    <w:rsid w:val="00D57779"/>
    <w:rsid w:val="00D57DCE"/>
    <w:rsid w:val="00D57E66"/>
    <w:rsid w:val="00D57F20"/>
    <w:rsid w:val="00D605BB"/>
    <w:rsid w:val="00D60675"/>
    <w:rsid w:val="00D6087A"/>
    <w:rsid w:val="00D60C33"/>
    <w:rsid w:val="00D60D6C"/>
    <w:rsid w:val="00D619F6"/>
    <w:rsid w:val="00D6208B"/>
    <w:rsid w:val="00D62717"/>
    <w:rsid w:val="00D6311C"/>
    <w:rsid w:val="00D647E2"/>
    <w:rsid w:val="00D648A4"/>
    <w:rsid w:val="00D64960"/>
    <w:rsid w:val="00D64ADC"/>
    <w:rsid w:val="00D651CC"/>
    <w:rsid w:val="00D66B83"/>
    <w:rsid w:val="00D6715D"/>
    <w:rsid w:val="00D675FB"/>
    <w:rsid w:val="00D677A5"/>
    <w:rsid w:val="00D70106"/>
    <w:rsid w:val="00D70888"/>
    <w:rsid w:val="00D70B6F"/>
    <w:rsid w:val="00D7130C"/>
    <w:rsid w:val="00D71C3C"/>
    <w:rsid w:val="00D7374E"/>
    <w:rsid w:val="00D73ABC"/>
    <w:rsid w:val="00D741E3"/>
    <w:rsid w:val="00D745A4"/>
    <w:rsid w:val="00D7470B"/>
    <w:rsid w:val="00D7493E"/>
    <w:rsid w:val="00D74A19"/>
    <w:rsid w:val="00D759A7"/>
    <w:rsid w:val="00D75E19"/>
    <w:rsid w:val="00D75E5E"/>
    <w:rsid w:val="00D76BD6"/>
    <w:rsid w:val="00D77A1C"/>
    <w:rsid w:val="00D77DC0"/>
    <w:rsid w:val="00D806CD"/>
    <w:rsid w:val="00D80913"/>
    <w:rsid w:val="00D80D18"/>
    <w:rsid w:val="00D81079"/>
    <w:rsid w:val="00D82678"/>
    <w:rsid w:val="00D82C01"/>
    <w:rsid w:val="00D82E5A"/>
    <w:rsid w:val="00D82EDC"/>
    <w:rsid w:val="00D8305F"/>
    <w:rsid w:val="00D83BE9"/>
    <w:rsid w:val="00D842FA"/>
    <w:rsid w:val="00D8476B"/>
    <w:rsid w:val="00D84FDF"/>
    <w:rsid w:val="00D855E0"/>
    <w:rsid w:val="00D85939"/>
    <w:rsid w:val="00D86C8F"/>
    <w:rsid w:val="00D86DDF"/>
    <w:rsid w:val="00D86ED2"/>
    <w:rsid w:val="00D8751B"/>
    <w:rsid w:val="00D90F6A"/>
    <w:rsid w:val="00D91CF7"/>
    <w:rsid w:val="00D924DB"/>
    <w:rsid w:val="00D9288D"/>
    <w:rsid w:val="00D9298D"/>
    <w:rsid w:val="00D93D13"/>
    <w:rsid w:val="00D93EF7"/>
    <w:rsid w:val="00D945C5"/>
    <w:rsid w:val="00D95233"/>
    <w:rsid w:val="00D953F0"/>
    <w:rsid w:val="00D95ABB"/>
    <w:rsid w:val="00D96233"/>
    <w:rsid w:val="00D97556"/>
    <w:rsid w:val="00D976D9"/>
    <w:rsid w:val="00DA0009"/>
    <w:rsid w:val="00DA0050"/>
    <w:rsid w:val="00DA33E7"/>
    <w:rsid w:val="00DA382F"/>
    <w:rsid w:val="00DA3A01"/>
    <w:rsid w:val="00DA3AA4"/>
    <w:rsid w:val="00DA3EFF"/>
    <w:rsid w:val="00DA40F8"/>
    <w:rsid w:val="00DA71D4"/>
    <w:rsid w:val="00DB0B4C"/>
    <w:rsid w:val="00DB0C23"/>
    <w:rsid w:val="00DB0EA3"/>
    <w:rsid w:val="00DB1AC2"/>
    <w:rsid w:val="00DB2DC2"/>
    <w:rsid w:val="00DB3125"/>
    <w:rsid w:val="00DB36EA"/>
    <w:rsid w:val="00DB372D"/>
    <w:rsid w:val="00DB4168"/>
    <w:rsid w:val="00DB44D6"/>
    <w:rsid w:val="00DB46C7"/>
    <w:rsid w:val="00DB5583"/>
    <w:rsid w:val="00DB572E"/>
    <w:rsid w:val="00DB57F6"/>
    <w:rsid w:val="00DB5960"/>
    <w:rsid w:val="00DB5A57"/>
    <w:rsid w:val="00DB5A7D"/>
    <w:rsid w:val="00DB5F27"/>
    <w:rsid w:val="00DB7018"/>
    <w:rsid w:val="00DB76F3"/>
    <w:rsid w:val="00DB7756"/>
    <w:rsid w:val="00DB7862"/>
    <w:rsid w:val="00DC02A9"/>
    <w:rsid w:val="00DC0642"/>
    <w:rsid w:val="00DC08AD"/>
    <w:rsid w:val="00DC0AFE"/>
    <w:rsid w:val="00DC1315"/>
    <w:rsid w:val="00DC23F2"/>
    <w:rsid w:val="00DC27D7"/>
    <w:rsid w:val="00DC2D6F"/>
    <w:rsid w:val="00DC3115"/>
    <w:rsid w:val="00DC3338"/>
    <w:rsid w:val="00DC38DE"/>
    <w:rsid w:val="00DC3B3B"/>
    <w:rsid w:val="00DC3B76"/>
    <w:rsid w:val="00DC4953"/>
    <w:rsid w:val="00DC4A94"/>
    <w:rsid w:val="00DC6005"/>
    <w:rsid w:val="00DC6106"/>
    <w:rsid w:val="00DC62B4"/>
    <w:rsid w:val="00DC7032"/>
    <w:rsid w:val="00DC7564"/>
    <w:rsid w:val="00DC7A37"/>
    <w:rsid w:val="00DD08BF"/>
    <w:rsid w:val="00DD0BC9"/>
    <w:rsid w:val="00DD10C1"/>
    <w:rsid w:val="00DD13D9"/>
    <w:rsid w:val="00DD177C"/>
    <w:rsid w:val="00DD1BBB"/>
    <w:rsid w:val="00DD22AA"/>
    <w:rsid w:val="00DD25F8"/>
    <w:rsid w:val="00DD2626"/>
    <w:rsid w:val="00DD277E"/>
    <w:rsid w:val="00DD3C09"/>
    <w:rsid w:val="00DD46D9"/>
    <w:rsid w:val="00DD4E46"/>
    <w:rsid w:val="00DD59C3"/>
    <w:rsid w:val="00DD6296"/>
    <w:rsid w:val="00DD65A1"/>
    <w:rsid w:val="00DD676F"/>
    <w:rsid w:val="00DD6A54"/>
    <w:rsid w:val="00DD796C"/>
    <w:rsid w:val="00DD7A12"/>
    <w:rsid w:val="00DD7E4C"/>
    <w:rsid w:val="00DE003E"/>
    <w:rsid w:val="00DE005F"/>
    <w:rsid w:val="00DE0224"/>
    <w:rsid w:val="00DE046B"/>
    <w:rsid w:val="00DE0F2C"/>
    <w:rsid w:val="00DE113B"/>
    <w:rsid w:val="00DE12FE"/>
    <w:rsid w:val="00DE226F"/>
    <w:rsid w:val="00DE2524"/>
    <w:rsid w:val="00DE2E38"/>
    <w:rsid w:val="00DE2F92"/>
    <w:rsid w:val="00DE30AD"/>
    <w:rsid w:val="00DE3B11"/>
    <w:rsid w:val="00DE3D4A"/>
    <w:rsid w:val="00DE3F03"/>
    <w:rsid w:val="00DE43FF"/>
    <w:rsid w:val="00DE4E5A"/>
    <w:rsid w:val="00DE5C9A"/>
    <w:rsid w:val="00DE6126"/>
    <w:rsid w:val="00DE654E"/>
    <w:rsid w:val="00DE6C38"/>
    <w:rsid w:val="00DE7234"/>
    <w:rsid w:val="00DE77D9"/>
    <w:rsid w:val="00DE7F5D"/>
    <w:rsid w:val="00DE7F99"/>
    <w:rsid w:val="00DF0451"/>
    <w:rsid w:val="00DF0A0A"/>
    <w:rsid w:val="00DF0B7A"/>
    <w:rsid w:val="00DF1051"/>
    <w:rsid w:val="00DF125E"/>
    <w:rsid w:val="00DF1E08"/>
    <w:rsid w:val="00DF2150"/>
    <w:rsid w:val="00DF289C"/>
    <w:rsid w:val="00DF2C99"/>
    <w:rsid w:val="00DF2D14"/>
    <w:rsid w:val="00DF2D68"/>
    <w:rsid w:val="00DF2DD2"/>
    <w:rsid w:val="00DF2E67"/>
    <w:rsid w:val="00DF4293"/>
    <w:rsid w:val="00DF45A4"/>
    <w:rsid w:val="00DF4D84"/>
    <w:rsid w:val="00DF5C29"/>
    <w:rsid w:val="00DF61DF"/>
    <w:rsid w:val="00DF6A27"/>
    <w:rsid w:val="00DF6AEE"/>
    <w:rsid w:val="00DF76CA"/>
    <w:rsid w:val="00DF7BAC"/>
    <w:rsid w:val="00DF7E0D"/>
    <w:rsid w:val="00E003B7"/>
    <w:rsid w:val="00E00B51"/>
    <w:rsid w:val="00E011C2"/>
    <w:rsid w:val="00E0145A"/>
    <w:rsid w:val="00E01886"/>
    <w:rsid w:val="00E01BEC"/>
    <w:rsid w:val="00E0280A"/>
    <w:rsid w:val="00E029A3"/>
    <w:rsid w:val="00E02B1A"/>
    <w:rsid w:val="00E02C0E"/>
    <w:rsid w:val="00E02E30"/>
    <w:rsid w:val="00E03A6E"/>
    <w:rsid w:val="00E0452F"/>
    <w:rsid w:val="00E0494D"/>
    <w:rsid w:val="00E05012"/>
    <w:rsid w:val="00E060B8"/>
    <w:rsid w:val="00E07098"/>
    <w:rsid w:val="00E070F6"/>
    <w:rsid w:val="00E07220"/>
    <w:rsid w:val="00E101CE"/>
    <w:rsid w:val="00E10225"/>
    <w:rsid w:val="00E104CA"/>
    <w:rsid w:val="00E105BD"/>
    <w:rsid w:val="00E10DC4"/>
    <w:rsid w:val="00E11A43"/>
    <w:rsid w:val="00E12784"/>
    <w:rsid w:val="00E1286D"/>
    <w:rsid w:val="00E12931"/>
    <w:rsid w:val="00E136B2"/>
    <w:rsid w:val="00E13DF8"/>
    <w:rsid w:val="00E145E2"/>
    <w:rsid w:val="00E16009"/>
    <w:rsid w:val="00E166EF"/>
    <w:rsid w:val="00E17F27"/>
    <w:rsid w:val="00E20A14"/>
    <w:rsid w:val="00E20AA8"/>
    <w:rsid w:val="00E20F56"/>
    <w:rsid w:val="00E2113D"/>
    <w:rsid w:val="00E2154F"/>
    <w:rsid w:val="00E219FC"/>
    <w:rsid w:val="00E21BE0"/>
    <w:rsid w:val="00E21D80"/>
    <w:rsid w:val="00E21DD4"/>
    <w:rsid w:val="00E2231C"/>
    <w:rsid w:val="00E22339"/>
    <w:rsid w:val="00E223B2"/>
    <w:rsid w:val="00E22F46"/>
    <w:rsid w:val="00E23473"/>
    <w:rsid w:val="00E252D0"/>
    <w:rsid w:val="00E25413"/>
    <w:rsid w:val="00E26C86"/>
    <w:rsid w:val="00E26FBB"/>
    <w:rsid w:val="00E279CF"/>
    <w:rsid w:val="00E27F1E"/>
    <w:rsid w:val="00E3020C"/>
    <w:rsid w:val="00E31321"/>
    <w:rsid w:val="00E315DD"/>
    <w:rsid w:val="00E317D2"/>
    <w:rsid w:val="00E317F8"/>
    <w:rsid w:val="00E319FD"/>
    <w:rsid w:val="00E32005"/>
    <w:rsid w:val="00E326D6"/>
    <w:rsid w:val="00E329F6"/>
    <w:rsid w:val="00E32BB2"/>
    <w:rsid w:val="00E32F5E"/>
    <w:rsid w:val="00E33208"/>
    <w:rsid w:val="00E3394C"/>
    <w:rsid w:val="00E339D7"/>
    <w:rsid w:val="00E339FB"/>
    <w:rsid w:val="00E3531F"/>
    <w:rsid w:val="00E353D3"/>
    <w:rsid w:val="00E353E7"/>
    <w:rsid w:val="00E357F7"/>
    <w:rsid w:val="00E3589F"/>
    <w:rsid w:val="00E3663B"/>
    <w:rsid w:val="00E36863"/>
    <w:rsid w:val="00E36A82"/>
    <w:rsid w:val="00E37653"/>
    <w:rsid w:val="00E40001"/>
    <w:rsid w:val="00E40440"/>
    <w:rsid w:val="00E408E6"/>
    <w:rsid w:val="00E410E5"/>
    <w:rsid w:val="00E4189B"/>
    <w:rsid w:val="00E41C14"/>
    <w:rsid w:val="00E41C1B"/>
    <w:rsid w:val="00E41E46"/>
    <w:rsid w:val="00E41F02"/>
    <w:rsid w:val="00E426B0"/>
    <w:rsid w:val="00E43196"/>
    <w:rsid w:val="00E4337E"/>
    <w:rsid w:val="00E43562"/>
    <w:rsid w:val="00E4385B"/>
    <w:rsid w:val="00E441AA"/>
    <w:rsid w:val="00E443B0"/>
    <w:rsid w:val="00E4490F"/>
    <w:rsid w:val="00E45302"/>
    <w:rsid w:val="00E4591E"/>
    <w:rsid w:val="00E45C2B"/>
    <w:rsid w:val="00E463B9"/>
    <w:rsid w:val="00E46FFE"/>
    <w:rsid w:val="00E477C8"/>
    <w:rsid w:val="00E47EFA"/>
    <w:rsid w:val="00E47F38"/>
    <w:rsid w:val="00E50174"/>
    <w:rsid w:val="00E502E9"/>
    <w:rsid w:val="00E50883"/>
    <w:rsid w:val="00E509B3"/>
    <w:rsid w:val="00E50C8A"/>
    <w:rsid w:val="00E51020"/>
    <w:rsid w:val="00E51673"/>
    <w:rsid w:val="00E51AAE"/>
    <w:rsid w:val="00E5210C"/>
    <w:rsid w:val="00E52345"/>
    <w:rsid w:val="00E52A88"/>
    <w:rsid w:val="00E52BD7"/>
    <w:rsid w:val="00E52D40"/>
    <w:rsid w:val="00E53C04"/>
    <w:rsid w:val="00E53CB1"/>
    <w:rsid w:val="00E544CA"/>
    <w:rsid w:val="00E54EDE"/>
    <w:rsid w:val="00E55318"/>
    <w:rsid w:val="00E5539E"/>
    <w:rsid w:val="00E55459"/>
    <w:rsid w:val="00E554FF"/>
    <w:rsid w:val="00E561BD"/>
    <w:rsid w:val="00E565B0"/>
    <w:rsid w:val="00E570D5"/>
    <w:rsid w:val="00E57168"/>
    <w:rsid w:val="00E5720C"/>
    <w:rsid w:val="00E6120B"/>
    <w:rsid w:val="00E615BB"/>
    <w:rsid w:val="00E63150"/>
    <w:rsid w:val="00E635AE"/>
    <w:rsid w:val="00E63EA7"/>
    <w:rsid w:val="00E6439B"/>
    <w:rsid w:val="00E64E32"/>
    <w:rsid w:val="00E65148"/>
    <w:rsid w:val="00E65939"/>
    <w:rsid w:val="00E661A0"/>
    <w:rsid w:val="00E66568"/>
    <w:rsid w:val="00E6756B"/>
    <w:rsid w:val="00E67795"/>
    <w:rsid w:val="00E7006D"/>
    <w:rsid w:val="00E709EF"/>
    <w:rsid w:val="00E711B5"/>
    <w:rsid w:val="00E718B5"/>
    <w:rsid w:val="00E72076"/>
    <w:rsid w:val="00E72C93"/>
    <w:rsid w:val="00E72E3C"/>
    <w:rsid w:val="00E73238"/>
    <w:rsid w:val="00E736B3"/>
    <w:rsid w:val="00E7443E"/>
    <w:rsid w:val="00E7445C"/>
    <w:rsid w:val="00E74469"/>
    <w:rsid w:val="00E7477D"/>
    <w:rsid w:val="00E74C70"/>
    <w:rsid w:val="00E75654"/>
    <w:rsid w:val="00E75A84"/>
    <w:rsid w:val="00E760D1"/>
    <w:rsid w:val="00E766B2"/>
    <w:rsid w:val="00E7760A"/>
    <w:rsid w:val="00E77B95"/>
    <w:rsid w:val="00E802FF"/>
    <w:rsid w:val="00E809A5"/>
    <w:rsid w:val="00E809DD"/>
    <w:rsid w:val="00E810A9"/>
    <w:rsid w:val="00E81EC6"/>
    <w:rsid w:val="00E826BF"/>
    <w:rsid w:val="00E828A3"/>
    <w:rsid w:val="00E8294B"/>
    <w:rsid w:val="00E83772"/>
    <w:rsid w:val="00E83814"/>
    <w:rsid w:val="00E83F38"/>
    <w:rsid w:val="00E84A74"/>
    <w:rsid w:val="00E856CE"/>
    <w:rsid w:val="00E85AED"/>
    <w:rsid w:val="00E85B83"/>
    <w:rsid w:val="00E86329"/>
    <w:rsid w:val="00E87F62"/>
    <w:rsid w:val="00E9008D"/>
    <w:rsid w:val="00E90598"/>
    <w:rsid w:val="00E91216"/>
    <w:rsid w:val="00E9132D"/>
    <w:rsid w:val="00E91A13"/>
    <w:rsid w:val="00E91E20"/>
    <w:rsid w:val="00E92CF5"/>
    <w:rsid w:val="00E93385"/>
    <w:rsid w:val="00E936C6"/>
    <w:rsid w:val="00E93D1B"/>
    <w:rsid w:val="00E944D9"/>
    <w:rsid w:val="00E94618"/>
    <w:rsid w:val="00E95AE9"/>
    <w:rsid w:val="00E963DB"/>
    <w:rsid w:val="00E96544"/>
    <w:rsid w:val="00E968E6"/>
    <w:rsid w:val="00E9722C"/>
    <w:rsid w:val="00E975B0"/>
    <w:rsid w:val="00EA0BD5"/>
    <w:rsid w:val="00EA0D4E"/>
    <w:rsid w:val="00EA1CA5"/>
    <w:rsid w:val="00EA1E7E"/>
    <w:rsid w:val="00EA2DE5"/>
    <w:rsid w:val="00EA33C9"/>
    <w:rsid w:val="00EA355D"/>
    <w:rsid w:val="00EA3FD9"/>
    <w:rsid w:val="00EA4489"/>
    <w:rsid w:val="00EA504C"/>
    <w:rsid w:val="00EA5201"/>
    <w:rsid w:val="00EA52D9"/>
    <w:rsid w:val="00EA52E4"/>
    <w:rsid w:val="00EA535B"/>
    <w:rsid w:val="00EA5C50"/>
    <w:rsid w:val="00EA61B2"/>
    <w:rsid w:val="00EA652E"/>
    <w:rsid w:val="00EA65D2"/>
    <w:rsid w:val="00EA6D50"/>
    <w:rsid w:val="00EB0072"/>
    <w:rsid w:val="00EB036A"/>
    <w:rsid w:val="00EB10B3"/>
    <w:rsid w:val="00EB12E7"/>
    <w:rsid w:val="00EB18C1"/>
    <w:rsid w:val="00EB1F02"/>
    <w:rsid w:val="00EB2792"/>
    <w:rsid w:val="00EB2869"/>
    <w:rsid w:val="00EB3730"/>
    <w:rsid w:val="00EB4196"/>
    <w:rsid w:val="00EB4408"/>
    <w:rsid w:val="00EB496F"/>
    <w:rsid w:val="00EB53F7"/>
    <w:rsid w:val="00EB5775"/>
    <w:rsid w:val="00EB5EF2"/>
    <w:rsid w:val="00EB68FF"/>
    <w:rsid w:val="00EB6A6B"/>
    <w:rsid w:val="00EB6AB8"/>
    <w:rsid w:val="00EB70E4"/>
    <w:rsid w:val="00EB7264"/>
    <w:rsid w:val="00EB72AE"/>
    <w:rsid w:val="00EB7811"/>
    <w:rsid w:val="00EC02B4"/>
    <w:rsid w:val="00EC03CE"/>
    <w:rsid w:val="00EC089F"/>
    <w:rsid w:val="00EC0D5D"/>
    <w:rsid w:val="00EC0F78"/>
    <w:rsid w:val="00EC1865"/>
    <w:rsid w:val="00EC2123"/>
    <w:rsid w:val="00EC24A0"/>
    <w:rsid w:val="00EC29E3"/>
    <w:rsid w:val="00EC30AE"/>
    <w:rsid w:val="00EC3217"/>
    <w:rsid w:val="00EC38E3"/>
    <w:rsid w:val="00EC3B8C"/>
    <w:rsid w:val="00EC3FE2"/>
    <w:rsid w:val="00EC4802"/>
    <w:rsid w:val="00EC4A49"/>
    <w:rsid w:val="00EC4CD6"/>
    <w:rsid w:val="00EC5861"/>
    <w:rsid w:val="00EC5AC4"/>
    <w:rsid w:val="00EC5FE2"/>
    <w:rsid w:val="00EC6388"/>
    <w:rsid w:val="00EC65E8"/>
    <w:rsid w:val="00EC6762"/>
    <w:rsid w:val="00EC6ACF"/>
    <w:rsid w:val="00ED0F90"/>
    <w:rsid w:val="00ED1540"/>
    <w:rsid w:val="00ED1F84"/>
    <w:rsid w:val="00ED1FB2"/>
    <w:rsid w:val="00ED24B8"/>
    <w:rsid w:val="00ED2631"/>
    <w:rsid w:val="00ED2A49"/>
    <w:rsid w:val="00ED2B04"/>
    <w:rsid w:val="00ED4407"/>
    <w:rsid w:val="00ED49AC"/>
    <w:rsid w:val="00ED57AB"/>
    <w:rsid w:val="00ED58B1"/>
    <w:rsid w:val="00ED619F"/>
    <w:rsid w:val="00ED75B3"/>
    <w:rsid w:val="00ED7B23"/>
    <w:rsid w:val="00ED7E33"/>
    <w:rsid w:val="00EE02D7"/>
    <w:rsid w:val="00EE041E"/>
    <w:rsid w:val="00EE05E0"/>
    <w:rsid w:val="00EE0824"/>
    <w:rsid w:val="00EE0F26"/>
    <w:rsid w:val="00EE0FE2"/>
    <w:rsid w:val="00EE12E3"/>
    <w:rsid w:val="00EE1413"/>
    <w:rsid w:val="00EE1A91"/>
    <w:rsid w:val="00EE22BF"/>
    <w:rsid w:val="00EE2602"/>
    <w:rsid w:val="00EE2C16"/>
    <w:rsid w:val="00EE34D0"/>
    <w:rsid w:val="00EE36C4"/>
    <w:rsid w:val="00EE422E"/>
    <w:rsid w:val="00EE4420"/>
    <w:rsid w:val="00EE456E"/>
    <w:rsid w:val="00EE4BD0"/>
    <w:rsid w:val="00EE4D53"/>
    <w:rsid w:val="00EE4F84"/>
    <w:rsid w:val="00EE59B9"/>
    <w:rsid w:val="00EE5C18"/>
    <w:rsid w:val="00EE5CD9"/>
    <w:rsid w:val="00EE61AB"/>
    <w:rsid w:val="00EE6606"/>
    <w:rsid w:val="00EE695C"/>
    <w:rsid w:val="00EE6D5F"/>
    <w:rsid w:val="00EE74DB"/>
    <w:rsid w:val="00EF03F0"/>
    <w:rsid w:val="00EF06D2"/>
    <w:rsid w:val="00EF0B6A"/>
    <w:rsid w:val="00EF0FCA"/>
    <w:rsid w:val="00EF1B3D"/>
    <w:rsid w:val="00EF21DA"/>
    <w:rsid w:val="00EF2226"/>
    <w:rsid w:val="00EF2A24"/>
    <w:rsid w:val="00EF2B03"/>
    <w:rsid w:val="00EF2BF1"/>
    <w:rsid w:val="00EF2E3C"/>
    <w:rsid w:val="00EF3AD3"/>
    <w:rsid w:val="00EF3D11"/>
    <w:rsid w:val="00EF40E8"/>
    <w:rsid w:val="00EF46AD"/>
    <w:rsid w:val="00EF4792"/>
    <w:rsid w:val="00EF4D85"/>
    <w:rsid w:val="00EF5B5C"/>
    <w:rsid w:val="00EF5D2F"/>
    <w:rsid w:val="00EF6143"/>
    <w:rsid w:val="00EF7431"/>
    <w:rsid w:val="00EF7A4E"/>
    <w:rsid w:val="00F0032B"/>
    <w:rsid w:val="00F00469"/>
    <w:rsid w:val="00F009A1"/>
    <w:rsid w:val="00F00B7C"/>
    <w:rsid w:val="00F00F5E"/>
    <w:rsid w:val="00F012B5"/>
    <w:rsid w:val="00F012F7"/>
    <w:rsid w:val="00F016DD"/>
    <w:rsid w:val="00F02628"/>
    <w:rsid w:val="00F030AD"/>
    <w:rsid w:val="00F03CAB"/>
    <w:rsid w:val="00F03D0A"/>
    <w:rsid w:val="00F03D94"/>
    <w:rsid w:val="00F03E52"/>
    <w:rsid w:val="00F04C57"/>
    <w:rsid w:val="00F04D9A"/>
    <w:rsid w:val="00F055C8"/>
    <w:rsid w:val="00F05971"/>
    <w:rsid w:val="00F05CB2"/>
    <w:rsid w:val="00F062C3"/>
    <w:rsid w:val="00F06B7F"/>
    <w:rsid w:val="00F06BE8"/>
    <w:rsid w:val="00F06E85"/>
    <w:rsid w:val="00F10316"/>
    <w:rsid w:val="00F106CA"/>
    <w:rsid w:val="00F10F5C"/>
    <w:rsid w:val="00F11252"/>
    <w:rsid w:val="00F11588"/>
    <w:rsid w:val="00F131FE"/>
    <w:rsid w:val="00F13E72"/>
    <w:rsid w:val="00F13EED"/>
    <w:rsid w:val="00F15CBD"/>
    <w:rsid w:val="00F15E24"/>
    <w:rsid w:val="00F16273"/>
    <w:rsid w:val="00F165C7"/>
    <w:rsid w:val="00F165EE"/>
    <w:rsid w:val="00F16B31"/>
    <w:rsid w:val="00F170A6"/>
    <w:rsid w:val="00F17D84"/>
    <w:rsid w:val="00F2081B"/>
    <w:rsid w:val="00F20D64"/>
    <w:rsid w:val="00F21B5C"/>
    <w:rsid w:val="00F22588"/>
    <w:rsid w:val="00F22856"/>
    <w:rsid w:val="00F22A3F"/>
    <w:rsid w:val="00F22D8A"/>
    <w:rsid w:val="00F23789"/>
    <w:rsid w:val="00F247AE"/>
    <w:rsid w:val="00F24AE9"/>
    <w:rsid w:val="00F24FE8"/>
    <w:rsid w:val="00F25DCD"/>
    <w:rsid w:val="00F26FB8"/>
    <w:rsid w:val="00F27077"/>
    <w:rsid w:val="00F27471"/>
    <w:rsid w:val="00F27EC1"/>
    <w:rsid w:val="00F309AD"/>
    <w:rsid w:val="00F334EB"/>
    <w:rsid w:val="00F33728"/>
    <w:rsid w:val="00F3436B"/>
    <w:rsid w:val="00F34B09"/>
    <w:rsid w:val="00F34C63"/>
    <w:rsid w:val="00F34C75"/>
    <w:rsid w:val="00F34CA2"/>
    <w:rsid w:val="00F35156"/>
    <w:rsid w:val="00F35235"/>
    <w:rsid w:val="00F370EF"/>
    <w:rsid w:val="00F3753D"/>
    <w:rsid w:val="00F40BC1"/>
    <w:rsid w:val="00F4108C"/>
    <w:rsid w:val="00F41108"/>
    <w:rsid w:val="00F41440"/>
    <w:rsid w:val="00F414E3"/>
    <w:rsid w:val="00F417A3"/>
    <w:rsid w:val="00F4236C"/>
    <w:rsid w:val="00F42675"/>
    <w:rsid w:val="00F426B1"/>
    <w:rsid w:val="00F42841"/>
    <w:rsid w:val="00F4413D"/>
    <w:rsid w:val="00F44158"/>
    <w:rsid w:val="00F44217"/>
    <w:rsid w:val="00F444CB"/>
    <w:rsid w:val="00F44577"/>
    <w:rsid w:val="00F448DF"/>
    <w:rsid w:val="00F4512A"/>
    <w:rsid w:val="00F4518E"/>
    <w:rsid w:val="00F4693E"/>
    <w:rsid w:val="00F519FB"/>
    <w:rsid w:val="00F51F54"/>
    <w:rsid w:val="00F525CA"/>
    <w:rsid w:val="00F5383D"/>
    <w:rsid w:val="00F53D2C"/>
    <w:rsid w:val="00F54140"/>
    <w:rsid w:val="00F54631"/>
    <w:rsid w:val="00F5501D"/>
    <w:rsid w:val="00F559F4"/>
    <w:rsid w:val="00F5636A"/>
    <w:rsid w:val="00F564D7"/>
    <w:rsid w:val="00F56EE9"/>
    <w:rsid w:val="00F6006C"/>
    <w:rsid w:val="00F60D18"/>
    <w:rsid w:val="00F61686"/>
    <w:rsid w:val="00F61A0B"/>
    <w:rsid w:val="00F61B03"/>
    <w:rsid w:val="00F62174"/>
    <w:rsid w:val="00F6244F"/>
    <w:rsid w:val="00F636F7"/>
    <w:rsid w:val="00F640F3"/>
    <w:rsid w:val="00F65A6B"/>
    <w:rsid w:val="00F66A23"/>
    <w:rsid w:val="00F66E15"/>
    <w:rsid w:val="00F66EC6"/>
    <w:rsid w:val="00F66FC3"/>
    <w:rsid w:val="00F67283"/>
    <w:rsid w:val="00F673A2"/>
    <w:rsid w:val="00F67817"/>
    <w:rsid w:val="00F67DC4"/>
    <w:rsid w:val="00F707B9"/>
    <w:rsid w:val="00F70EC7"/>
    <w:rsid w:val="00F716F4"/>
    <w:rsid w:val="00F71BA5"/>
    <w:rsid w:val="00F7200C"/>
    <w:rsid w:val="00F722CF"/>
    <w:rsid w:val="00F72A0A"/>
    <w:rsid w:val="00F738BE"/>
    <w:rsid w:val="00F74E64"/>
    <w:rsid w:val="00F76007"/>
    <w:rsid w:val="00F7647B"/>
    <w:rsid w:val="00F76CC4"/>
    <w:rsid w:val="00F7708B"/>
    <w:rsid w:val="00F7778D"/>
    <w:rsid w:val="00F8033B"/>
    <w:rsid w:val="00F80562"/>
    <w:rsid w:val="00F80B04"/>
    <w:rsid w:val="00F80B1B"/>
    <w:rsid w:val="00F80E07"/>
    <w:rsid w:val="00F81AC3"/>
    <w:rsid w:val="00F81C17"/>
    <w:rsid w:val="00F827C0"/>
    <w:rsid w:val="00F82F96"/>
    <w:rsid w:val="00F8370E"/>
    <w:rsid w:val="00F83EA6"/>
    <w:rsid w:val="00F84038"/>
    <w:rsid w:val="00F8420D"/>
    <w:rsid w:val="00F84318"/>
    <w:rsid w:val="00F843EE"/>
    <w:rsid w:val="00F843FE"/>
    <w:rsid w:val="00F8461C"/>
    <w:rsid w:val="00F847F2"/>
    <w:rsid w:val="00F84C83"/>
    <w:rsid w:val="00F84FDB"/>
    <w:rsid w:val="00F85164"/>
    <w:rsid w:val="00F85462"/>
    <w:rsid w:val="00F86089"/>
    <w:rsid w:val="00F8616D"/>
    <w:rsid w:val="00F861DA"/>
    <w:rsid w:val="00F86246"/>
    <w:rsid w:val="00F86538"/>
    <w:rsid w:val="00F87202"/>
    <w:rsid w:val="00F872E4"/>
    <w:rsid w:val="00F87D58"/>
    <w:rsid w:val="00F87E9C"/>
    <w:rsid w:val="00F87FB7"/>
    <w:rsid w:val="00F917C2"/>
    <w:rsid w:val="00F91A5B"/>
    <w:rsid w:val="00F91BB1"/>
    <w:rsid w:val="00F92153"/>
    <w:rsid w:val="00F92ADF"/>
    <w:rsid w:val="00F93A25"/>
    <w:rsid w:val="00F946CD"/>
    <w:rsid w:val="00F94BCF"/>
    <w:rsid w:val="00F950D7"/>
    <w:rsid w:val="00F95625"/>
    <w:rsid w:val="00F96074"/>
    <w:rsid w:val="00F9679C"/>
    <w:rsid w:val="00F972C1"/>
    <w:rsid w:val="00F976B4"/>
    <w:rsid w:val="00FA00F1"/>
    <w:rsid w:val="00FA04C5"/>
    <w:rsid w:val="00FA05A7"/>
    <w:rsid w:val="00FA0939"/>
    <w:rsid w:val="00FA0A7D"/>
    <w:rsid w:val="00FA1722"/>
    <w:rsid w:val="00FA1910"/>
    <w:rsid w:val="00FA2B41"/>
    <w:rsid w:val="00FA4784"/>
    <w:rsid w:val="00FA6662"/>
    <w:rsid w:val="00FA666F"/>
    <w:rsid w:val="00FA69B4"/>
    <w:rsid w:val="00FA6DD4"/>
    <w:rsid w:val="00FA7048"/>
    <w:rsid w:val="00FA7C19"/>
    <w:rsid w:val="00FA7FB1"/>
    <w:rsid w:val="00FB004A"/>
    <w:rsid w:val="00FB030D"/>
    <w:rsid w:val="00FB0F27"/>
    <w:rsid w:val="00FB256C"/>
    <w:rsid w:val="00FB25FD"/>
    <w:rsid w:val="00FB2997"/>
    <w:rsid w:val="00FB2AD3"/>
    <w:rsid w:val="00FB32D9"/>
    <w:rsid w:val="00FB3D2C"/>
    <w:rsid w:val="00FB3DD4"/>
    <w:rsid w:val="00FB42E2"/>
    <w:rsid w:val="00FB4A9F"/>
    <w:rsid w:val="00FB4C3B"/>
    <w:rsid w:val="00FB5E35"/>
    <w:rsid w:val="00FB6654"/>
    <w:rsid w:val="00FB6735"/>
    <w:rsid w:val="00FB6922"/>
    <w:rsid w:val="00FB6C3E"/>
    <w:rsid w:val="00FB7AED"/>
    <w:rsid w:val="00FB7E0E"/>
    <w:rsid w:val="00FC0410"/>
    <w:rsid w:val="00FC15C4"/>
    <w:rsid w:val="00FC18E6"/>
    <w:rsid w:val="00FC1AAE"/>
    <w:rsid w:val="00FC26AB"/>
    <w:rsid w:val="00FC2743"/>
    <w:rsid w:val="00FC2E16"/>
    <w:rsid w:val="00FC2FC9"/>
    <w:rsid w:val="00FC34AC"/>
    <w:rsid w:val="00FC408A"/>
    <w:rsid w:val="00FC454A"/>
    <w:rsid w:val="00FC4BA4"/>
    <w:rsid w:val="00FC4D9F"/>
    <w:rsid w:val="00FC6050"/>
    <w:rsid w:val="00FC62DB"/>
    <w:rsid w:val="00FC634A"/>
    <w:rsid w:val="00FC7029"/>
    <w:rsid w:val="00FC71F6"/>
    <w:rsid w:val="00FC7279"/>
    <w:rsid w:val="00FC7706"/>
    <w:rsid w:val="00FC7AF9"/>
    <w:rsid w:val="00FC7BA0"/>
    <w:rsid w:val="00FC7E3C"/>
    <w:rsid w:val="00FD0287"/>
    <w:rsid w:val="00FD0654"/>
    <w:rsid w:val="00FD080C"/>
    <w:rsid w:val="00FD0874"/>
    <w:rsid w:val="00FD0F19"/>
    <w:rsid w:val="00FD1316"/>
    <w:rsid w:val="00FD13D8"/>
    <w:rsid w:val="00FD161B"/>
    <w:rsid w:val="00FD1B2F"/>
    <w:rsid w:val="00FD1B36"/>
    <w:rsid w:val="00FD22B2"/>
    <w:rsid w:val="00FD26C0"/>
    <w:rsid w:val="00FD2B9C"/>
    <w:rsid w:val="00FD311A"/>
    <w:rsid w:val="00FD34CF"/>
    <w:rsid w:val="00FD3533"/>
    <w:rsid w:val="00FD4C13"/>
    <w:rsid w:val="00FD4C53"/>
    <w:rsid w:val="00FD4D6B"/>
    <w:rsid w:val="00FD4DF0"/>
    <w:rsid w:val="00FD4E39"/>
    <w:rsid w:val="00FD5C62"/>
    <w:rsid w:val="00FD6037"/>
    <w:rsid w:val="00FD6C5E"/>
    <w:rsid w:val="00FD7A0C"/>
    <w:rsid w:val="00FD7CD4"/>
    <w:rsid w:val="00FE005C"/>
    <w:rsid w:val="00FE0112"/>
    <w:rsid w:val="00FE0461"/>
    <w:rsid w:val="00FE0465"/>
    <w:rsid w:val="00FE096A"/>
    <w:rsid w:val="00FE09F3"/>
    <w:rsid w:val="00FE13A3"/>
    <w:rsid w:val="00FE1542"/>
    <w:rsid w:val="00FE2C54"/>
    <w:rsid w:val="00FE2CBB"/>
    <w:rsid w:val="00FE3558"/>
    <w:rsid w:val="00FE3649"/>
    <w:rsid w:val="00FE4BA3"/>
    <w:rsid w:val="00FE630D"/>
    <w:rsid w:val="00FE6505"/>
    <w:rsid w:val="00FE656A"/>
    <w:rsid w:val="00FE6707"/>
    <w:rsid w:val="00FE6877"/>
    <w:rsid w:val="00FE6D03"/>
    <w:rsid w:val="00FE7661"/>
    <w:rsid w:val="00FE7B16"/>
    <w:rsid w:val="00FE7EFF"/>
    <w:rsid w:val="00FF008B"/>
    <w:rsid w:val="00FF00DF"/>
    <w:rsid w:val="00FF0434"/>
    <w:rsid w:val="00FF0B3E"/>
    <w:rsid w:val="00FF0FCC"/>
    <w:rsid w:val="00FF1769"/>
    <w:rsid w:val="00FF1B73"/>
    <w:rsid w:val="00FF235B"/>
    <w:rsid w:val="00FF2420"/>
    <w:rsid w:val="00FF3639"/>
    <w:rsid w:val="00FF3D9D"/>
    <w:rsid w:val="00FF4180"/>
    <w:rsid w:val="00FF4994"/>
    <w:rsid w:val="00FF5903"/>
    <w:rsid w:val="00FF627E"/>
    <w:rsid w:val="00FF6FC5"/>
    <w:rsid w:val="00FF7133"/>
    <w:rsid w:val="00FF78C2"/>
    <w:rsid w:val="0108BB30"/>
    <w:rsid w:val="013B978C"/>
    <w:rsid w:val="0156D9AC"/>
    <w:rsid w:val="0181CFD6"/>
    <w:rsid w:val="01C5F890"/>
    <w:rsid w:val="01E1BE91"/>
    <w:rsid w:val="022745BB"/>
    <w:rsid w:val="02A77A1E"/>
    <w:rsid w:val="02CC8299"/>
    <w:rsid w:val="02FFF5A8"/>
    <w:rsid w:val="0319175C"/>
    <w:rsid w:val="032B2D1E"/>
    <w:rsid w:val="03475B2E"/>
    <w:rsid w:val="037BA857"/>
    <w:rsid w:val="0383133E"/>
    <w:rsid w:val="04105E3D"/>
    <w:rsid w:val="0418DB0D"/>
    <w:rsid w:val="042C515B"/>
    <w:rsid w:val="042EE855"/>
    <w:rsid w:val="0473F78A"/>
    <w:rsid w:val="0490E641"/>
    <w:rsid w:val="049C2AB0"/>
    <w:rsid w:val="04B40D74"/>
    <w:rsid w:val="04B4F722"/>
    <w:rsid w:val="0571BB66"/>
    <w:rsid w:val="05DC4F82"/>
    <w:rsid w:val="060E6441"/>
    <w:rsid w:val="0613F7EB"/>
    <w:rsid w:val="061869CD"/>
    <w:rsid w:val="06613ED6"/>
    <w:rsid w:val="06C6E205"/>
    <w:rsid w:val="06E53E72"/>
    <w:rsid w:val="07043382"/>
    <w:rsid w:val="0714293E"/>
    <w:rsid w:val="074DDBBE"/>
    <w:rsid w:val="082E6CFF"/>
    <w:rsid w:val="08DB71E3"/>
    <w:rsid w:val="08EF8D68"/>
    <w:rsid w:val="092E7916"/>
    <w:rsid w:val="09312572"/>
    <w:rsid w:val="097FFFC7"/>
    <w:rsid w:val="098ADC92"/>
    <w:rsid w:val="098D7BF8"/>
    <w:rsid w:val="09AD16EE"/>
    <w:rsid w:val="09BEC959"/>
    <w:rsid w:val="09C2DF5B"/>
    <w:rsid w:val="0A14CA70"/>
    <w:rsid w:val="0AA38497"/>
    <w:rsid w:val="0ACF88ED"/>
    <w:rsid w:val="0ADB795A"/>
    <w:rsid w:val="0B20C439"/>
    <w:rsid w:val="0B7E15FD"/>
    <w:rsid w:val="0B908821"/>
    <w:rsid w:val="0B9354C5"/>
    <w:rsid w:val="0BD62CB9"/>
    <w:rsid w:val="0BF3178A"/>
    <w:rsid w:val="0C0D105B"/>
    <w:rsid w:val="0C6A0AF3"/>
    <w:rsid w:val="0CF60020"/>
    <w:rsid w:val="0CF7E94D"/>
    <w:rsid w:val="0D51FC97"/>
    <w:rsid w:val="0E527A29"/>
    <w:rsid w:val="0E68F22F"/>
    <w:rsid w:val="0F1173F4"/>
    <w:rsid w:val="0F9AFA5D"/>
    <w:rsid w:val="108938B2"/>
    <w:rsid w:val="108DBB1C"/>
    <w:rsid w:val="10A04554"/>
    <w:rsid w:val="11250AE2"/>
    <w:rsid w:val="114A612B"/>
    <w:rsid w:val="11D24DF2"/>
    <w:rsid w:val="11D90F6A"/>
    <w:rsid w:val="12578D26"/>
    <w:rsid w:val="12961BF0"/>
    <w:rsid w:val="12CBF7C7"/>
    <w:rsid w:val="12E7ED00"/>
    <w:rsid w:val="13761031"/>
    <w:rsid w:val="13D2C6AA"/>
    <w:rsid w:val="145BAAFE"/>
    <w:rsid w:val="147F695E"/>
    <w:rsid w:val="1496010A"/>
    <w:rsid w:val="14A0221C"/>
    <w:rsid w:val="14BF00BE"/>
    <w:rsid w:val="14C7F287"/>
    <w:rsid w:val="150C272C"/>
    <w:rsid w:val="151B8C17"/>
    <w:rsid w:val="154DF5D5"/>
    <w:rsid w:val="15629E22"/>
    <w:rsid w:val="157F8FBD"/>
    <w:rsid w:val="15C52270"/>
    <w:rsid w:val="163B65F9"/>
    <w:rsid w:val="16CC4443"/>
    <w:rsid w:val="1704E60C"/>
    <w:rsid w:val="1764D24E"/>
    <w:rsid w:val="17966E4B"/>
    <w:rsid w:val="184D8FE1"/>
    <w:rsid w:val="186DFE59"/>
    <w:rsid w:val="1876AC54"/>
    <w:rsid w:val="187CFF4A"/>
    <w:rsid w:val="188B3E70"/>
    <w:rsid w:val="197EA913"/>
    <w:rsid w:val="199BF9BC"/>
    <w:rsid w:val="19C62B82"/>
    <w:rsid w:val="1A5EE19D"/>
    <w:rsid w:val="1AF9CC8C"/>
    <w:rsid w:val="1B2DDD3F"/>
    <w:rsid w:val="1B4DB280"/>
    <w:rsid w:val="1B9DBEE7"/>
    <w:rsid w:val="1BB183C9"/>
    <w:rsid w:val="1BDEE604"/>
    <w:rsid w:val="1BF2E7B7"/>
    <w:rsid w:val="1BF72312"/>
    <w:rsid w:val="1C66115B"/>
    <w:rsid w:val="1C93C229"/>
    <w:rsid w:val="1CE4ABB9"/>
    <w:rsid w:val="1CF19D99"/>
    <w:rsid w:val="1D515B30"/>
    <w:rsid w:val="1D799B42"/>
    <w:rsid w:val="1E12C0DE"/>
    <w:rsid w:val="1E825DC8"/>
    <w:rsid w:val="1EC84D5B"/>
    <w:rsid w:val="1F0002A4"/>
    <w:rsid w:val="1F2920F9"/>
    <w:rsid w:val="1F360318"/>
    <w:rsid w:val="1F681285"/>
    <w:rsid w:val="1FB583B3"/>
    <w:rsid w:val="205B640A"/>
    <w:rsid w:val="20A27800"/>
    <w:rsid w:val="20D88851"/>
    <w:rsid w:val="20E40B6A"/>
    <w:rsid w:val="212287BA"/>
    <w:rsid w:val="218CCE59"/>
    <w:rsid w:val="222EAA9A"/>
    <w:rsid w:val="22448306"/>
    <w:rsid w:val="2254BC3F"/>
    <w:rsid w:val="229E9114"/>
    <w:rsid w:val="23A63078"/>
    <w:rsid w:val="23DB896A"/>
    <w:rsid w:val="2405C27A"/>
    <w:rsid w:val="24AD51A9"/>
    <w:rsid w:val="24B2FA90"/>
    <w:rsid w:val="24C479A9"/>
    <w:rsid w:val="24EEE84D"/>
    <w:rsid w:val="254C4E64"/>
    <w:rsid w:val="2564152C"/>
    <w:rsid w:val="267BE41E"/>
    <w:rsid w:val="26D3AAA5"/>
    <w:rsid w:val="2706B284"/>
    <w:rsid w:val="2741A36D"/>
    <w:rsid w:val="27486F4C"/>
    <w:rsid w:val="27A91450"/>
    <w:rsid w:val="27AE276B"/>
    <w:rsid w:val="28094EA7"/>
    <w:rsid w:val="28150823"/>
    <w:rsid w:val="283EBA24"/>
    <w:rsid w:val="285F75D3"/>
    <w:rsid w:val="28C913A0"/>
    <w:rsid w:val="29C04829"/>
    <w:rsid w:val="2AAA2A22"/>
    <w:rsid w:val="2AAEE328"/>
    <w:rsid w:val="2B0B7C45"/>
    <w:rsid w:val="2B0E9EC4"/>
    <w:rsid w:val="2B35BAEB"/>
    <w:rsid w:val="2B8B2FBA"/>
    <w:rsid w:val="2BBFE7F1"/>
    <w:rsid w:val="2BFD3AB8"/>
    <w:rsid w:val="2C485AC1"/>
    <w:rsid w:val="2C5DDE23"/>
    <w:rsid w:val="2C8EA827"/>
    <w:rsid w:val="2C94B19F"/>
    <w:rsid w:val="2CD1B257"/>
    <w:rsid w:val="2D5653EF"/>
    <w:rsid w:val="2D7EDBBE"/>
    <w:rsid w:val="2D87DB94"/>
    <w:rsid w:val="2DD37198"/>
    <w:rsid w:val="2E92A358"/>
    <w:rsid w:val="2E9605CB"/>
    <w:rsid w:val="2EC2D6B6"/>
    <w:rsid w:val="2EC49A90"/>
    <w:rsid w:val="2ECE6D7E"/>
    <w:rsid w:val="2EFCB610"/>
    <w:rsid w:val="2F793CED"/>
    <w:rsid w:val="2F7B5A5F"/>
    <w:rsid w:val="2FA9C30D"/>
    <w:rsid w:val="2FB34F9B"/>
    <w:rsid w:val="303328FA"/>
    <w:rsid w:val="30618467"/>
    <w:rsid w:val="30AB299F"/>
    <w:rsid w:val="30B444FF"/>
    <w:rsid w:val="30C80B0F"/>
    <w:rsid w:val="3127B752"/>
    <w:rsid w:val="31560411"/>
    <w:rsid w:val="31582102"/>
    <w:rsid w:val="316117CA"/>
    <w:rsid w:val="3170A989"/>
    <w:rsid w:val="3197E7BC"/>
    <w:rsid w:val="31E54AB3"/>
    <w:rsid w:val="3221C5CD"/>
    <w:rsid w:val="322680C6"/>
    <w:rsid w:val="324FFA14"/>
    <w:rsid w:val="3301E9B7"/>
    <w:rsid w:val="33D5D5AA"/>
    <w:rsid w:val="33DF8324"/>
    <w:rsid w:val="33F298C4"/>
    <w:rsid w:val="34AAFC1C"/>
    <w:rsid w:val="35348034"/>
    <w:rsid w:val="35697D94"/>
    <w:rsid w:val="358E73BD"/>
    <w:rsid w:val="35FC0817"/>
    <w:rsid w:val="364A19CA"/>
    <w:rsid w:val="3668E5FA"/>
    <w:rsid w:val="3682CDCC"/>
    <w:rsid w:val="36845E07"/>
    <w:rsid w:val="36B99251"/>
    <w:rsid w:val="36FF27D2"/>
    <w:rsid w:val="37255FCF"/>
    <w:rsid w:val="373EAB3B"/>
    <w:rsid w:val="374C9394"/>
    <w:rsid w:val="376A2FAD"/>
    <w:rsid w:val="376FD4FE"/>
    <w:rsid w:val="380AD0F4"/>
    <w:rsid w:val="382773D3"/>
    <w:rsid w:val="3833B19C"/>
    <w:rsid w:val="384E5705"/>
    <w:rsid w:val="38C6A49B"/>
    <w:rsid w:val="390AEEC8"/>
    <w:rsid w:val="3943A989"/>
    <w:rsid w:val="3967E0E3"/>
    <w:rsid w:val="396C8B36"/>
    <w:rsid w:val="397E65BD"/>
    <w:rsid w:val="3984B57B"/>
    <w:rsid w:val="39D0A83B"/>
    <w:rsid w:val="3A167C74"/>
    <w:rsid w:val="3A402A43"/>
    <w:rsid w:val="3A42EA7A"/>
    <w:rsid w:val="3A6B3749"/>
    <w:rsid w:val="3A7B4C8E"/>
    <w:rsid w:val="3B69EFEC"/>
    <w:rsid w:val="3BB16565"/>
    <w:rsid w:val="3BD319BC"/>
    <w:rsid w:val="3C6C2E13"/>
    <w:rsid w:val="3C8CF71B"/>
    <w:rsid w:val="3CC1D60B"/>
    <w:rsid w:val="3D03626D"/>
    <w:rsid w:val="3D28825C"/>
    <w:rsid w:val="3D29C25C"/>
    <w:rsid w:val="3D847699"/>
    <w:rsid w:val="3D9BA5BD"/>
    <w:rsid w:val="3DC1264F"/>
    <w:rsid w:val="3DCEE683"/>
    <w:rsid w:val="3E6E1FB1"/>
    <w:rsid w:val="3EA0C4A6"/>
    <w:rsid w:val="3EACDFD9"/>
    <w:rsid w:val="3EEE1E41"/>
    <w:rsid w:val="3F2526FB"/>
    <w:rsid w:val="3F54EF3E"/>
    <w:rsid w:val="3FBFACA5"/>
    <w:rsid w:val="3FE7F05D"/>
    <w:rsid w:val="4002E9D6"/>
    <w:rsid w:val="400CB3DF"/>
    <w:rsid w:val="4026EA0D"/>
    <w:rsid w:val="40AD16A4"/>
    <w:rsid w:val="40C1748C"/>
    <w:rsid w:val="4111E669"/>
    <w:rsid w:val="416822F3"/>
    <w:rsid w:val="418804CE"/>
    <w:rsid w:val="41906033"/>
    <w:rsid w:val="419EC624"/>
    <w:rsid w:val="41AEF021"/>
    <w:rsid w:val="41B4D497"/>
    <w:rsid w:val="41EC5377"/>
    <w:rsid w:val="41FFFA82"/>
    <w:rsid w:val="420E2AD1"/>
    <w:rsid w:val="42514A45"/>
    <w:rsid w:val="438DEA0B"/>
    <w:rsid w:val="43BD5EBA"/>
    <w:rsid w:val="4445DC0D"/>
    <w:rsid w:val="44667638"/>
    <w:rsid w:val="4467110A"/>
    <w:rsid w:val="4471FA2B"/>
    <w:rsid w:val="44722EBB"/>
    <w:rsid w:val="44E84505"/>
    <w:rsid w:val="44F056AB"/>
    <w:rsid w:val="45036FED"/>
    <w:rsid w:val="45425A06"/>
    <w:rsid w:val="458A9E39"/>
    <w:rsid w:val="45B475B5"/>
    <w:rsid w:val="45C3E63C"/>
    <w:rsid w:val="45D78314"/>
    <w:rsid w:val="462A3ADA"/>
    <w:rsid w:val="466DB603"/>
    <w:rsid w:val="46BCCCA0"/>
    <w:rsid w:val="46DE595C"/>
    <w:rsid w:val="46E9F2A9"/>
    <w:rsid w:val="470D7936"/>
    <w:rsid w:val="472E7784"/>
    <w:rsid w:val="4744ABF8"/>
    <w:rsid w:val="4746DCC5"/>
    <w:rsid w:val="476EEE0D"/>
    <w:rsid w:val="47772279"/>
    <w:rsid w:val="47E6DBCA"/>
    <w:rsid w:val="48064C08"/>
    <w:rsid w:val="482D6151"/>
    <w:rsid w:val="4842B590"/>
    <w:rsid w:val="486624E9"/>
    <w:rsid w:val="4866303B"/>
    <w:rsid w:val="48854152"/>
    <w:rsid w:val="49476509"/>
    <w:rsid w:val="496E12B2"/>
    <w:rsid w:val="498BF578"/>
    <w:rsid w:val="49F9575D"/>
    <w:rsid w:val="4A3E06CF"/>
    <w:rsid w:val="4A5B0313"/>
    <w:rsid w:val="4ABD4511"/>
    <w:rsid w:val="4ACA1B40"/>
    <w:rsid w:val="4AE7C933"/>
    <w:rsid w:val="4B027319"/>
    <w:rsid w:val="4B1CDF15"/>
    <w:rsid w:val="4B1DFE6A"/>
    <w:rsid w:val="4B971267"/>
    <w:rsid w:val="4B9831A7"/>
    <w:rsid w:val="4C5D27D7"/>
    <w:rsid w:val="4CDC917A"/>
    <w:rsid w:val="4D6BE58A"/>
    <w:rsid w:val="4D774A78"/>
    <w:rsid w:val="4E3D0B31"/>
    <w:rsid w:val="4E5E6855"/>
    <w:rsid w:val="4E98FC75"/>
    <w:rsid w:val="4EB4CE74"/>
    <w:rsid w:val="4ED1D6B8"/>
    <w:rsid w:val="4F393DEB"/>
    <w:rsid w:val="4FF923D1"/>
    <w:rsid w:val="500F80D4"/>
    <w:rsid w:val="50A62458"/>
    <w:rsid w:val="50B53A92"/>
    <w:rsid w:val="5125CFA0"/>
    <w:rsid w:val="5158F4C6"/>
    <w:rsid w:val="51884A8A"/>
    <w:rsid w:val="51D13064"/>
    <w:rsid w:val="521C09C0"/>
    <w:rsid w:val="5225CAA4"/>
    <w:rsid w:val="5259AC90"/>
    <w:rsid w:val="52AAE319"/>
    <w:rsid w:val="52F7073E"/>
    <w:rsid w:val="5364E5B4"/>
    <w:rsid w:val="53AEE4C4"/>
    <w:rsid w:val="53B7F973"/>
    <w:rsid w:val="53E02ACF"/>
    <w:rsid w:val="54255E88"/>
    <w:rsid w:val="54257AD2"/>
    <w:rsid w:val="550C09D8"/>
    <w:rsid w:val="551A8E49"/>
    <w:rsid w:val="554C47B7"/>
    <w:rsid w:val="55CCDFC9"/>
    <w:rsid w:val="55F7A6E9"/>
    <w:rsid w:val="56548463"/>
    <w:rsid w:val="565CD98A"/>
    <w:rsid w:val="56BCD4E4"/>
    <w:rsid w:val="56C3718C"/>
    <w:rsid w:val="570AFBCA"/>
    <w:rsid w:val="574AAB58"/>
    <w:rsid w:val="57621200"/>
    <w:rsid w:val="57AC2B18"/>
    <w:rsid w:val="57DA75C0"/>
    <w:rsid w:val="5860C182"/>
    <w:rsid w:val="58E8C3EE"/>
    <w:rsid w:val="592FCE29"/>
    <w:rsid w:val="59AC5AD9"/>
    <w:rsid w:val="59B67F7B"/>
    <w:rsid w:val="5A033783"/>
    <w:rsid w:val="5A5C89E2"/>
    <w:rsid w:val="5A98789E"/>
    <w:rsid w:val="5A9ADF57"/>
    <w:rsid w:val="5AB96875"/>
    <w:rsid w:val="5AE94B74"/>
    <w:rsid w:val="5B59BB5F"/>
    <w:rsid w:val="5BAC1FBD"/>
    <w:rsid w:val="5C277656"/>
    <w:rsid w:val="5C39F0D9"/>
    <w:rsid w:val="5C473CEC"/>
    <w:rsid w:val="5C94A76A"/>
    <w:rsid w:val="5D470E54"/>
    <w:rsid w:val="5D998F09"/>
    <w:rsid w:val="5DBBB724"/>
    <w:rsid w:val="5DEBB72B"/>
    <w:rsid w:val="5DF04AB2"/>
    <w:rsid w:val="5E464328"/>
    <w:rsid w:val="5E4A9C47"/>
    <w:rsid w:val="5EB01EBC"/>
    <w:rsid w:val="5EB2901C"/>
    <w:rsid w:val="5EB2950A"/>
    <w:rsid w:val="5EC7FD85"/>
    <w:rsid w:val="5EE8C86A"/>
    <w:rsid w:val="5F2A44B7"/>
    <w:rsid w:val="5F5FC6A2"/>
    <w:rsid w:val="5F74EAF1"/>
    <w:rsid w:val="5FA78E64"/>
    <w:rsid w:val="5FD1F87C"/>
    <w:rsid w:val="604C165B"/>
    <w:rsid w:val="60676C68"/>
    <w:rsid w:val="6141B5F3"/>
    <w:rsid w:val="61454A43"/>
    <w:rsid w:val="615790D9"/>
    <w:rsid w:val="61CC7A03"/>
    <w:rsid w:val="622B603F"/>
    <w:rsid w:val="6250EE29"/>
    <w:rsid w:val="62F7F1E9"/>
    <w:rsid w:val="6319D2F7"/>
    <w:rsid w:val="632994DB"/>
    <w:rsid w:val="633B0ABD"/>
    <w:rsid w:val="63BEC42B"/>
    <w:rsid w:val="63CCB350"/>
    <w:rsid w:val="63CCC95C"/>
    <w:rsid w:val="63F47C20"/>
    <w:rsid w:val="6461FDE6"/>
    <w:rsid w:val="64AC6FB0"/>
    <w:rsid w:val="64C7FEED"/>
    <w:rsid w:val="64D51F10"/>
    <w:rsid w:val="64E38107"/>
    <w:rsid w:val="652A1887"/>
    <w:rsid w:val="653B656D"/>
    <w:rsid w:val="65529F28"/>
    <w:rsid w:val="65AF5AF4"/>
    <w:rsid w:val="65EE69C7"/>
    <w:rsid w:val="660EA835"/>
    <w:rsid w:val="66322595"/>
    <w:rsid w:val="663B68ED"/>
    <w:rsid w:val="6649DB4B"/>
    <w:rsid w:val="66661DFE"/>
    <w:rsid w:val="66865EC1"/>
    <w:rsid w:val="66DCCDF0"/>
    <w:rsid w:val="6726D73C"/>
    <w:rsid w:val="67302545"/>
    <w:rsid w:val="676B3689"/>
    <w:rsid w:val="68073995"/>
    <w:rsid w:val="681A5A8B"/>
    <w:rsid w:val="682E9707"/>
    <w:rsid w:val="68ABAB4A"/>
    <w:rsid w:val="68D79C28"/>
    <w:rsid w:val="695A3864"/>
    <w:rsid w:val="698A759D"/>
    <w:rsid w:val="6996266C"/>
    <w:rsid w:val="69C2EC60"/>
    <w:rsid w:val="6A390C17"/>
    <w:rsid w:val="6A51FA82"/>
    <w:rsid w:val="6A65A7AB"/>
    <w:rsid w:val="6ABB8500"/>
    <w:rsid w:val="6AC91F95"/>
    <w:rsid w:val="6B9E02A2"/>
    <w:rsid w:val="6BB9B226"/>
    <w:rsid w:val="6BDA9AE2"/>
    <w:rsid w:val="6C43186B"/>
    <w:rsid w:val="6C9C6EEB"/>
    <w:rsid w:val="6D5567B9"/>
    <w:rsid w:val="6D5B39E0"/>
    <w:rsid w:val="6DBED730"/>
    <w:rsid w:val="6E06A052"/>
    <w:rsid w:val="6E0831E3"/>
    <w:rsid w:val="6E0EDBE7"/>
    <w:rsid w:val="6E2BF58B"/>
    <w:rsid w:val="6EF55DB0"/>
    <w:rsid w:val="6F00A023"/>
    <w:rsid w:val="6F468968"/>
    <w:rsid w:val="6F576BCE"/>
    <w:rsid w:val="6F577ADF"/>
    <w:rsid w:val="6FB2C7F4"/>
    <w:rsid w:val="702C4449"/>
    <w:rsid w:val="7040B492"/>
    <w:rsid w:val="70505E47"/>
    <w:rsid w:val="71365489"/>
    <w:rsid w:val="717277FA"/>
    <w:rsid w:val="7179C55D"/>
    <w:rsid w:val="7219F30C"/>
    <w:rsid w:val="72300131"/>
    <w:rsid w:val="7274AC53"/>
    <w:rsid w:val="72860ABE"/>
    <w:rsid w:val="7291052A"/>
    <w:rsid w:val="72E5DBA0"/>
    <w:rsid w:val="72EC86CF"/>
    <w:rsid w:val="730DB5FF"/>
    <w:rsid w:val="7318B7AA"/>
    <w:rsid w:val="73950EE2"/>
    <w:rsid w:val="73B84D20"/>
    <w:rsid w:val="73E5D3E5"/>
    <w:rsid w:val="747CF069"/>
    <w:rsid w:val="74FB5FED"/>
    <w:rsid w:val="757AD508"/>
    <w:rsid w:val="759B1595"/>
    <w:rsid w:val="75B7D162"/>
    <w:rsid w:val="75F24C29"/>
    <w:rsid w:val="760B7170"/>
    <w:rsid w:val="761EDC55"/>
    <w:rsid w:val="76591E94"/>
    <w:rsid w:val="7668A32A"/>
    <w:rsid w:val="768E099C"/>
    <w:rsid w:val="76F0794F"/>
    <w:rsid w:val="76FBDF63"/>
    <w:rsid w:val="77374A9D"/>
    <w:rsid w:val="7777D5B8"/>
    <w:rsid w:val="77D3417E"/>
    <w:rsid w:val="77FDAB67"/>
    <w:rsid w:val="782C4219"/>
    <w:rsid w:val="786298DB"/>
    <w:rsid w:val="78821A2C"/>
    <w:rsid w:val="7890EC8B"/>
    <w:rsid w:val="78AF5044"/>
    <w:rsid w:val="78F7818A"/>
    <w:rsid w:val="79EF8B4A"/>
    <w:rsid w:val="79F76643"/>
    <w:rsid w:val="7A0D771E"/>
    <w:rsid w:val="7A1517DC"/>
    <w:rsid w:val="7A220F99"/>
    <w:rsid w:val="7A5621F2"/>
    <w:rsid w:val="7A5BF110"/>
    <w:rsid w:val="7A5C4AC3"/>
    <w:rsid w:val="7AA9660D"/>
    <w:rsid w:val="7B087BDA"/>
    <w:rsid w:val="7B24804E"/>
    <w:rsid w:val="7B4000D4"/>
    <w:rsid w:val="7B4F9662"/>
    <w:rsid w:val="7BC79724"/>
    <w:rsid w:val="7C8FC9CC"/>
    <w:rsid w:val="7D532817"/>
    <w:rsid w:val="7D5991F6"/>
    <w:rsid w:val="7D79682B"/>
    <w:rsid w:val="7DB32723"/>
    <w:rsid w:val="7E2E0A86"/>
    <w:rsid w:val="7EA7871E"/>
    <w:rsid w:val="7EB8CAFE"/>
    <w:rsid w:val="7ED96DD6"/>
    <w:rsid w:val="7F14C36B"/>
    <w:rsid w:val="7F2FBB47"/>
    <w:rsid w:val="7F936A39"/>
    <w:rsid w:val="7F9EA25C"/>
    <w:rsid w:val="7FA7A02B"/>
    <w:rsid w:val="7FD041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7DA90"/>
  <w15:docId w15:val="{B1E60977-36E2-4573-B666-C90F2CCE0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35B"/>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unhideWhenUsed/>
    <w:rsid w:val="001A7CB6"/>
    <w:rPr>
      <w:color w:val="605E5C"/>
      <w:shd w:val="clear" w:color="auto" w:fill="E1DFDD"/>
    </w:rPr>
  </w:style>
  <w:style w:type="character" w:customStyle="1" w:styleId="normaltextrun">
    <w:name w:val="normaltextrun"/>
    <w:basedOn w:val="DefaultParagraphFont"/>
    <w:rsid w:val="00BD6A2B"/>
  </w:style>
  <w:style w:type="paragraph" w:styleId="NormalWeb">
    <w:name w:val="Normal (Web)"/>
    <w:basedOn w:val="Normal"/>
    <w:uiPriority w:val="99"/>
    <w:semiHidden/>
    <w:unhideWhenUsed/>
    <w:rsid w:val="00297ED4"/>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80444427">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41549034">
      <w:bodyDiv w:val="1"/>
      <w:marLeft w:val="0"/>
      <w:marRight w:val="0"/>
      <w:marTop w:val="0"/>
      <w:marBottom w:val="0"/>
      <w:divBdr>
        <w:top w:val="none" w:sz="0" w:space="0" w:color="auto"/>
        <w:left w:val="none" w:sz="0" w:space="0" w:color="auto"/>
        <w:bottom w:val="none" w:sz="0" w:space="0" w:color="auto"/>
        <w:right w:val="none" w:sz="0" w:space="0" w:color="auto"/>
      </w:divBdr>
    </w:div>
    <w:div w:id="1166476116">
      <w:bodyDiv w:val="1"/>
      <w:marLeft w:val="0"/>
      <w:marRight w:val="0"/>
      <w:marTop w:val="0"/>
      <w:marBottom w:val="0"/>
      <w:divBdr>
        <w:top w:val="none" w:sz="0" w:space="0" w:color="auto"/>
        <w:left w:val="none" w:sz="0" w:space="0" w:color="auto"/>
        <w:bottom w:val="none" w:sz="0" w:space="0" w:color="auto"/>
        <w:right w:val="none" w:sz="0" w:space="0" w:color="auto"/>
      </w:divBdr>
    </w:div>
    <w:div w:id="1353917312">
      <w:bodyDiv w:val="1"/>
      <w:marLeft w:val="0"/>
      <w:marRight w:val="0"/>
      <w:marTop w:val="0"/>
      <w:marBottom w:val="0"/>
      <w:divBdr>
        <w:top w:val="none" w:sz="0" w:space="0" w:color="auto"/>
        <w:left w:val="none" w:sz="0" w:space="0" w:color="auto"/>
        <w:bottom w:val="none" w:sz="0" w:space="0" w:color="auto"/>
        <w:right w:val="none" w:sz="0" w:space="0" w:color="auto"/>
      </w:divBdr>
    </w:div>
    <w:div w:id="1666321114">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image" Target="media/image5.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diagramQuickStyle" Target="diagrams/quickStyle1.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jncc.gov.uk" TargetMode="External"/><Relationship Id="rId17" Type="http://schemas.openxmlformats.org/officeDocument/2006/relationships/image" Target="media/image4.png"/><Relationship Id="rId25" Type="http://schemas.openxmlformats.org/officeDocument/2006/relationships/package" Target="embeddings/Microsoft_Excel_Worksheet.xls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diagramLayout" Target="diagrams/layout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image" Target="media/image6.emf"/><Relationship Id="rId32"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microsoft.com/office/2007/relationships/diagramDrawing" Target="diagrams/drawing1.xml"/><Relationship Id="rId28" Type="http://schemas.microsoft.com/office/2016/09/relationships/commentsIds" Target="commentsIds.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Data" Target="diagrams/data1.xml"/><Relationship Id="rId31" Type="http://schemas.openxmlformats.org/officeDocument/2006/relationships/hyperlink" Target="mailto:Hugh.Wright@jncc.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diagramColors" Target="diagrams/colors1.xml"/><Relationship Id="rId27" Type="http://schemas.microsoft.com/office/2011/relationships/commentsExtended" Target="commentsExtended.xml"/><Relationship Id="rId30" Type="http://schemas.openxmlformats.org/officeDocument/2006/relationships/hyperlink" Target="mailto:Graeme.Duncan@jncc.gov.uk" TargetMode="External"/><Relationship Id="rId35"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dassh.ac.uk/" TargetMode="External"/><Relationship Id="rId2" Type="http://schemas.openxmlformats.org/officeDocument/2006/relationships/hyperlink" Target="https://marinespecies.org" TargetMode="External"/><Relationship Id="rId1" Type="http://schemas.openxmlformats.org/officeDocument/2006/relationships/hyperlink" Target="https://www.marinespecies.org/msbias/" TargetMode="External"/><Relationship Id="rId4" Type="http://schemas.openxmlformats.org/officeDocument/2006/relationships/hyperlink" Target="https://www.medin.org.uk/"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D35DEF-68F1-4B4E-9793-E8B10344F51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GB"/>
        </a:p>
      </dgm:t>
    </dgm:pt>
    <dgm:pt modelId="{6DA73998-DACD-4678-B4E6-6032127D7EBB}">
      <dgm:prSet phldrT="[Text]"/>
      <dgm:spPr/>
      <dgm:t>
        <a:bodyPr/>
        <a:lstStyle/>
        <a:p>
          <a:r>
            <a:rPr lang="en-GB" dirty="0"/>
            <a:t>Survey</a:t>
          </a:r>
        </a:p>
      </dgm:t>
    </dgm:pt>
    <dgm:pt modelId="{F62B712B-D6C7-4C79-8163-A02ED37446E0}" type="parTrans" cxnId="{BC396AAB-DD4B-4447-8213-B37685686EEE}">
      <dgm:prSet/>
      <dgm:spPr/>
      <dgm:t>
        <a:bodyPr/>
        <a:lstStyle/>
        <a:p>
          <a:endParaRPr lang="en-GB"/>
        </a:p>
      </dgm:t>
    </dgm:pt>
    <dgm:pt modelId="{FEB8F930-1375-4308-A6FA-A0871C27C58C}" type="sibTrans" cxnId="{BC396AAB-DD4B-4447-8213-B37685686EEE}">
      <dgm:prSet/>
      <dgm:spPr/>
      <dgm:t>
        <a:bodyPr/>
        <a:lstStyle/>
        <a:p>
          <a:endParaRPr lang="en-GB"/>
        </a:p>
      </dgm:t>
    </dgm:pt>
    <dgm:pt modelId="{C2A62CF2-3A60-4FAF-B3FF-4D809DF88FDE}">
      <dgm:prSet phldrT="[Text]"/>
      <dgm:spPr/>
      <dgm:t>
        <a:bodyPr/>
        <a:lstStyle/>
        <a:p>
          <a:r>
            <a:rPr lang="en-GB" dirty="0"/>
            <a:t>Sample Event</a:t>
          </a:r>
        </a:p>
      </dgm:t>
    </dgm:pt>
    <dgm:pt modelId="{94AA40A1-4FDC-4C5E-BACA-423929F8DA63}" type="parTrans" cxnId="{334D088D-BE31-4D67-807E-BD0970E4FBC0}">
      <dgm:prSet/>
      <dgm:spPr>
        <a:ln>
          <a:solidFill>
            <a:schemeClr val="accent1">
              <a:lumMod val="50000"/>
            </a:schemeClr>
          </a:solidFill>
          <a:headEnd type="triangle"/>
        </a:ln>
      </dgm:spPr>
      <dgm:t>
        <a:bodyPr/>
        <a:lstStyle/>
        <a:p>
          <a:endParaRPr lang="en-GB"/>
        </a:p>
      </dgm:t>
    </dgm:pt>
    <dgm:pt modelId="{E007867C-F293-4ABE-A39A-239019FB9A6E}" type="sibTrans" cxnId="{334D088D-BE31-4D67-807E-BD0970E4FBC0}">
      <dgm:prSet/>
      <dgm:spPr/>
      <dgm:t>
        <a:bodyPr/>
        <a:lstStyle/>
        <a:p>
          <a:endParaRPr lang="en-GB"/>
        </a:p>
      </dgm:t>
    </dgm:pt>
    <dgm:pt modelId="{78F82FD3-62B0-4F4E-8FE7-6CF97F18D0F9}">
      <dgm:prSet phldrT="[Text]"/>
      <dgm:spPr/>
      <dgm:t>
        <a:bodyPr/>
        <a:lstStyle/>
        <a:p>
          <a:r>
            <a:rPr lang="en-GB" dirty="0"/>
            <a:t>Replicate</a:t>
          </a:r>
        </a:p>
      </dgm:t>
    </dgm:pt>
    <dgm:pt modelId="{FC4235D2-52BE-44CC-8706-D9B9EEF7CD46}" type="parTrans" cxnId="{D1CF2D4A-1438-443E-9E1A-A56EA9295B47}">
      <dgm:prSet/>
      <dgm:spPr>
        <a:ln>
          <a:solidFill>
            <a:schemeClr val="accent1">
              <a:lumMod val="50000"/>
            </a:schemeClr>
          </a:solidFill>
          <a:headEnd type="triangle"/>
        </a:ln>
      </dgm:spPr>
      <dgm:t>
        <a:bodyPr/>
        <a:lstStyle/>
        <a:p>
          <a:endParaRPr lang="en-GB"/>
        </a:p>
      </dgm:t>
    </dgm:pt>
    <dgm:pt modelId="{84E4928E-6D2C-445B-A4FF-CF6E469A11F5}" type="sibTrans" cxnId="{D1CF2D4A-1438-443E-9E1A-A56EA9295B47}">
      <dgm:prSet/>
      <dgm:spPr/>
      <dgm:t>
        <a:bodyPr/>
        <a:lstStyle/>
        <a:p>
          <a:endParaRPr lang="en-GB"/>
        </a:p>
      </dgm:t>
    </dgm:pt>
    <dgm:pt modelId="{F6F9BBBC-5ED0-4815-8844-D4E814CBFC3F}">
      <dgm:prSet phldrT="[Text]"/>
      <dgm:spPr/>
      <dgm:t>
        <a:bodyPr/>
        <a:lstStyle/>
        <a:p>
          <a:r>
            <a:rPr lang="en-GB" dirty="0"/>
            <a:t>Taxon Occurrence</a:t>
          </a:r>
        </a:p>
      </dgm:t>
    </dgm:pt>
    <dgm:pt modelId="{6A55A46D-F9DD-4438-A134-087E8E49FEA1}" type="parTrans" cxnId="{97398D14-376B-450B-94D6-96C0376C8FEA}">
      <dgm:prSet/>
      <dgm:spPr>
        <a:ln>
          <a:solidFill>
            <a:schemeClr val="accent1">
              <a:lumMod val="50000"/>
            </a:schemeClr>
          </a:solidFill>
          <a:headEnd type="triangle"/>
        </a:ln>
      </dgm:spPr>
      <dgm:t>
        <a:bodyPr/>
        <a:lstStyle/>
        <a:p>
          <a:endParaRPr lang="en-GB"/>
        </a:p>
      </dgm:t>
    </dgm:pt>
    <dgm:pt modelId="{DEBEDB31-C99F-42B2-A148-1FE9ABC4FE9A}" type="sibTrans" cxnId="{97398D14-376B-450B-94D6-96C0376C8FEA}">
      <dgm:prSet/>
      <dgm:spPr/>
      <dgm:t>
        <a:bodyPr/>
        <a:lstStyle/>
        <a:p>
          <a:endParaRPr lang="en-GB"/>
        </a:p>
      </dgm:t>
    </dgm:pt>
    <dgm:pt modelId="{415BF8FF-D0D9-4042-9E75-A352BDE03F3F}">
      <dgm:prSet phldrT="[Text]"/>
      <dgm:spPr/>
      <dgm:t>
        <a:bodyPr/>
        <a:lstStyle/>
        <a:p>
          <a:r>
            <a:rPr lang="en-GB" dirty="0"/>
            <a:t>Taxon Determination</a:t>
          </a:r>
        </a:p>
      </dgm:t>
    </dgm:pt>
    <dgm:pt modelId="{AB6D484C-516D-4DD5-A948-984DE615D96F}" type="parTrans" cxnId="{366CAA6A-270F-43D8-9085-601634AF8A87}">
      <dgm:prSet/>
      <dgm:spPr>
        <a:ln>
          <a:solidFill>
            <a:schemeClr val="accent1">
              <a:lumMod val="50000"/>
            </a:schemeClr>
          </a:solidFill>
          <a:headEnd type="triangle"/>
        </a:ln>
      </dgm:spPr>
      <dgm:t>
        <a:bodyPr/>
        <a:lstStyle/>
        <a:p>
          <a:endParaRPr lang="en-GB"/>
        </a:p>
      </dgm:t>
    </dgm:pt>
    <dgm:pt modelId="{51314356-7754-4562-BE60-CF0046642E69}" type="sibTrans" cxnId="{366CAA6A-270F-43D8-9085-601634AF8A87}">
      <dgm:prSet/>
      <dgm:spPr/>
      <dgm:t>
        <a:bodyPr/>
        <a:lstStyle/>
        <a:p>
          <a:endParaRPr lang="en-GB"/>
        </a:p>
      </dgm:t>
    </dgm:pt>
    <dgm:pt modelId="{F8E6C324-A8DB-4952-B34F-B230181B78D3}">
      <dgm:prSet phldrT="[Text]"/>
      <dgm:spPr/>
      <dgm:t>
        <a:bodyPr/>
        <a:lstStyle/>
        <a:p>
          <a:r>
            <a:rPr lang="en-GB" dirty="0"/>
            <a:t>Morphology Determination</a:t>
          </a:r>
        </a:p>
      </dgm:t>
    </dgm:pt>
    <dgm:pt modelId="{CF9F8E5D-AA92-4BA8-984C-FC40F3421EBF}" type="parTrans" cxnId="{B255C676-03DF-40A3-AF3F-31E38C6B3081}">
      <dgm:prSet/>
      <dgm:spPr>
        <a:ln>
          <a:solidFill>
            <a:schemeClr val="accent1">
              <a:lumMod val="50000"/>
            </a:schemeClr>
          </a:solidFill>
          <a:headEnd type="triangle"/>
        </a:ln>
      </dgm:spPr>
      <dgm:t>
        <a:bodyPr/>
        <a:lstStyle/>
        <a:p>
          <a:endParaRPr lang="en-GB"/>
        </a:p>
      </dgm:t>
    </dgm:pt>
    <dgm:pt modelId="{6947FA6A-5E4A-404B-82AD-D9A1766DC0C1}" type="sibTrans" cxnId="{B255C676-03DF-40A3-AF3F-31E38C6B3081}">
      <dgm:prSet/>
      <dgm:spPr/>
      <dgm:t>
        <a:bodyPr/>
        <a:lstStyle/>
        <a:p>
          <a:endParaRPr lang="en-GB"/>
        </a:p>
      </dgm:t>
    </dgm:pt>
    <dgm:pt modelId="{04765223-8DF0-43F3-9526-D0D39FE6A030}">
      <dgm:prSet phldrT="[Text]"/>
      <dgm:spPr/>
      <dgm:t>
        <a:bodyPr/>
        <a:lstStyle/>
        <a:p>
          <a:r>
            <a:rPr lang="en-GB" dirty="0"/>
            <a:t>Biotope Occurrence</a:t>
          </a:r>
        </a:p>
      </dgm:t>
    </dgm:pt>
    <dgm:pt modelId="{0BDAEB89-7120-4845-B904-0F244CED7286}" type="parTrans" cxnId="{57299CC5-7C17-4BF4-A49A-9BF4F679FE0A}">
      <dgm:prSet/>
      <dgm:spPr>
        <a:ln>
          <a:solidFill>
            <a:schemeClr val="accent1">
              <a:lumMod val="50000"/>
            </a:schemeClr>
          </a:solidFill>
          <a:headEnd type="triangle"/>
        </a:ln>
      </dgm:spPr>
      <dgm:t>
        <a:bodyPr/>
        <a:lstStyle/>
        <a:p>
          <a:endParaRPr lang="en-GB"/>
        </a:p>
      </dgm:t>
    </dgm:pt>
    <dgm:pt modelId="{D35DF7DC-7CD9-4D65-9471-AD8C4A067740}" type="sibTrans" cxnId="{57299CC5-7C17-4BF4-A49A-9BF4F679FE0A}">
      <dgm:prSet/>
      <dgm:spPr/>
      <dgm:t>
        <a:bodyPr/>
        <a:lstStyle/>
        <a:p>
          <a:endParaRPr lang="en-GB"/>
        </a:p>
      </dgm:t>
    </dgm:pt>
    <dgm:pt modelId="{C085FD78-BC83-4D96-B4D7-BD1F26A1D1BD}">
      <dgm:prSet phldrT="[Text]"/>
      <dgm:spPr/>
      <dgm:t>
        <a:bodyPr/>
        <a:lstStyle/>
        <a:p>
          <a:r>
            <a:rPr lang="en-GB" dirty="0"/>
            <a:t>Biotope Determination</a:t>
          </a:r>
        </a:p>
      </dgm:t>
    </dgm:pt>
    <dgm:pt modelId="{F97CE754-62AA-4930-BE88-7C42D131CF12}" type="parTrans" cxnId="{8FA83FE6-314B-46D7-B993-CDD62FB41BA9}">
      <dgm:prSet/>
      <dgm:spPr>
        <a:ln>
          <a:solidFill>
            <a:schemeClr val="accent1">
              <a:lumMod val="50000"/>
            </a:schemeClr>
          </a:solidFill>
          <a:headEnd type="triangle"/>
        </a:ln>
      </dgm:spPr>
      <dgm:t>
        <a:bodyPr/>
        <a:lstStyle/>
        <a:p>
          <a:endParaRPr lang="en-GB"/>
        </a:p>
      </dgm:t>
    </dgm:pt>
    <dgm:pt modelId="{DB86EE19-8447-4AB1-A0A0-1B3C5287F2EF}" type="sibTrans" cxnId="{8FA83FE6-314B-46D7-B993-CDD62FB41BA9}">
      <dgm:prSet/>
      <dgm:spPr/>
      <dgm:t>
        <a:bodyPr/>
        <a:lstStyle/>
        <a:p>
          <a:endParaRPr lang="en-GB"/>
        </a:p>
      </dgm:t>
    </dgm:pt>
    <dgm:pt modelId="{2A516DF2-0B42-40E9-99E7-BD03AA6DD1D2}">
      <dgm:prSet phldrT="[Text]"/>
      <dgm:spPr/>
      <dgm:t>
        <a:bodyPr/>
        <a:lstStyle/>
        <a:p>
          <a:r>
            <a:rPr lang="en-GB" dirty="0"/>
            <a:t>Sediment (analysis)</a:t>
          </a:r>
        </a:p>
      </dgm:t>
    </dgm:pt>
    <dgm:pt modelId="{18727518-B2B4-4DDD-B0F6-CBE36CA39D46}" type="parTrans" cxnId="{20A71AF4-188C-4EA2-A5FF-5918EC113772}">
      <dgm:prSet/>
      <dgm:spPr>
        <a:ln>
          <a:solidFill>
            <a:schemeClr val="accent1">
              <a:lumMod val="50000"/>
            </a:schemeClr>
          </a:solidFill>
          <a:headEnd type="triangle"/>
        </a:ln>
      </dgm:spPr>
      <dgm:t>
        <a:bodyPr/>
        <a:lstStyle/>
        <a:p>
          <a:endParaRPr lang="en-GB"/>
        </a:p>
      </dgm:t>
    </dgm:pt>
    <dgm:pt modelId="{E25AC54B-A678-476E-A325-560D8CC9056A}" type="sibTrans" cxnId="{20A71AF4-188C-4EA2-A5FF-5918EC113772}">
      <dgm:prSet/>
      <dgm:spPr/>
      <dgm:t>
        <a:bodyPr/>
        <a:lstStyle/>
        <a:p>
          <a:endParaRPr lang="en-GB"/>
        </a:p>
      </dgm:t>
    </dgm:pt>
    <dgm:pt modelId="{335DCE16-EFA6-4E4A-B481-A8BFA78C7901}">
      <dgm:prSet phldrT="[Text]"/>
      <dgm:spPr/>
      <dgm:t>
        <a:bodyPr/>
        <a:lstStyle/>
        <a:p>
          <a:r>
            <a:rPr lang="en-GB" dirty="0"/>
            <a:t>Wentworth PSA</a:t>
          </a:r>
        </a:p>
      </dgm:t>
    </dgm:pt>
    <dgm:pt modelId="{793A6345-8868-4582-A951-15AA44C43391}" type="parTrans" cxnId="{585C942F-03AA-4FD2-A5FB-A4BE162F8BC7}">
      <dgm:prSet/>
      <dgm:spPr>
        <a:ln>
          <a:solidFill>
            <a:schemeClr val="accent1">
              <a:lumMod val="50000"/>
            </a:schemeClr>
          </a:solidFill>
          <a:headEnd type="triangle"/>
        </a:ln>
      </dgm:spPr>
      <dgm:t>
        <a:bodyPr/>
        <a:lstStyle/>
        <a:p>
          <a:endParaRPr lang="en-GB"/>
        </a:p>
      </dgm:t>
    </dgm:pt>
    <dgm:pt modelId="{98EC0128-7999-4F92-8FED-5B7E03FC195B}" type="sibTrans" cxnId="{585C942F-03AA-4FD2-A5FB-A4BE162F8BC7}">
      <dgm:prSet/>
      <dgm:spPr/>
      <dgm:t>
        <a:bodyPr/>
        <a:lstStyle/>
        <a:p>
          <a:endParaRPr lang="en-GB"/>
        </a:p>
      </dgm:t>
    </dgm:pt>
    <dgm:pt modelId="{47F08EF8-C282-45D5-A453-ABB51D7F6934}">
      <dgm:prSet phldrT="[Text]"/>
      <dgm:spPr/>
      <dgm:t>
        <a:bodyPr/>
        <a:lstStyle/>
        <a:p>
          <a:r>
            <a:rPr lang="en-GB" dirty="0"/>
            <a:t>[Phi PSA]</a:t>
          </a:r>
        </a:p>
      </dgm:t>
    </dgm:pt>
    <dgm:pt modelId="{F1B4C8EF-1A63-42DA-A8FB-D413EA04A221}" type="parTrans" cxnId="{B4C53F57-42A3-4725-A336-6033F00D0A90}">
      <dgm:prSet/>
      <dgm:spPr>
        <a:ln>
          <a:solidFill>
            <a:schemeClr val="accent1">
              <a:lumMod val="50000"/>
            </a:schemeClr>
          </a:solidFill>
          <a:headEnd type="triangle"/>
        </a:ln>
      </dgm:spPr>
      <dgm:t>
        <a:bodyPr/>
        <a:lstStyle/>
        <a:p>
          <a:endParaRPr lang="en-GB"/>
        </a:p>
      </dgm:t>
    </dgm:pt>
    <dgm:pt modelId="{985FD535-7649-4D99-B997-E0AEF5B0EF57}" type="sibTrans" cxnId="{B4C53F57-42A3-4725-A336-6033F00D0A90}">
      <dgm:prSet/>
      <dgm:spPr/>
      <dgm:t>
        <a:bodyPr/>
        <a:lstStyle/>
        <a:p>
          <a:endParaRPr lang="en-GB"/>
        </a:p>
      </dgm:t>
    </dgm:pt>
    <dgm:pt modelId="{2F3E36C7-4C32-42D8-A1B8-80F1BAEBCE14}">
      <dgm:prSet phldrT="[Text]"/>
      <dgm:spPr/>
      <dgm:t>
        <a:bodyPr/>
        <a:lstStyle/>
        <a:p>
          <a:r>
            <a:rPr lang="en-GB" dirty="0"/>
            <a:t>Survey Event</a:t>
          </a:r>
        </a:p>
      </dgm:t>
    </dgm:pt>
    <dgm:pt modelId="{7D0AABE9-0C1B-460F-A344-D6D955A10D32}" type="parTrans" cxnId="{47BDAB5E-1DFF-452F-A425-5D767D362C89}">
      <dgm:prSet/>
      <dgm:spPr>
        <a:ln>
          <a:solidFill>
            <a:schemeClr val="accent1">
              <a:lumMod val="50000"/>
            </a:schemeClr>
          </a:solidFill>
          <a:headEnd type="triangle"/>
        </a:ln>
      </dgm:spPr>
      <dgm:t>
        <a:bodyPr/>
        <a:lstStyle/>
        <a:p>
          <a:endParaRPr lang="en-GB"/>
        </a:p>
      </dgm:t>
    </dgm:pt>
    <dgm:pt modelId="{4E4C9BB2-FED7-4899-AC6C-A72D01E627BB}" type="sibTrans" cxnId="{47BDAB5E-1DFF-452F-A425-5D767D362C89}">
      <dgm:prSet/>
      <dgm:spPr/>
      <dgm:t>
        <a:bodyPr/>
        <a:lstStyle/>
        <a:p>
          <a:endParaRPr lang="en-GB"/>
        </a:p>
      </dgm:t>
    </dgm:pt>
    <dgm:pt modelId="{E419D8D7-2C88-4BEF-9F1E-32CCCA0A2938}">
      <dgm:prSet phldrT="[Text]"/>
      <dgm:spPr/>
      <dgm:t>
        <a:bodyPr/>
        <a:lstStyle/>
        <a:p>
          <a:r>
            <a:rPr lang="en-GB" dirty="0"/>
            <a:t>Taxon Determiner</a:t>
          </a:r>
        </a:p>
      </dgm:t>
    </dgm:pt>
    <dgm:pt modelId="{0D6C03ED-6E6D-41BE-91EF-CF661C34F6D1}" type="parTrans" cxnId="{6774B9FB-44C9-497E-B610-66EFAA5B044C}">
      <dgm:prSet/>
      <dgm:spPr>
        <a:ln>
          <a:solidFill>
            <a:schemeClr val="tx2"/>
          </a:solidFill>
        </a:ln>
      </dgm:spPr>
      <dgm:t>
        <a:bodyPr/>
        <a:lstStyle/>
        <a:p>
          <a:endParaRPr lang="en-GB"/>
        </a:p>
      </dgm:t>
    </dgm:pt>
    <dgm:pt modelId="{2725B712-0539-433F-BE0A-5D3C37B34C13}" type="sibTrans" cxnId="{6774B9FB-44C9-497E-B610-66EFAA5B044C}">
      <dgm:prSet/>
      <dgm:spPr/>
      <dgm:t>
        <a:bodyPr/>
        <a:lstStyle/>
        <a:p>
          <a:endParaRPr lang="en-GB"/>
        </a:p>
      </dgm:t>
    </dgm:pt>
    <dgm:pt modelId="{0B867D85-EEF5-49E6-8E55-6D65FD40DC56}">
      <dgm:prSet phldrT="[Text]"/>
      <dgm:spPr/>
      <dgm:t>
        <a:bodyPr/>
        <a:lstStyle/>
        <a:p>
          <a:r>
            <a:rPr lang="en-GB" dirty="0"/>
            <a:t>Morphology Determiner</a:t>
          </a:r>
        </a:p>
      </dgm:t>
    </dgm:pt>
    <dgm:pt modelId="{C51AE29A-9542-4F15-AE6A-71429CF27235}" type="parTrans" cxnId="{E42E4106-0D68-4DF1-8450-166842A4BCE2}">
      <dgm:prSet/>
      <dgm:spPr>
        <a:ln>
          <a:solidFill>
            <a:schemeClr val="tx2"/>
          </a:solidFill>
        </a:ln>
      </dgm:spPr>
      <dgm:t>
        <a:bodyPr/>
        <a:lstStyle/>
        <a:p>
          <a:endParaRPr lang="en-GB"/>
        </a:p>
      </dgm:t>
    </dgm:pt>
    <dgm:pt modelId="{BAE59E52-BBC4-4129-AD4B-A4CCEBED7FDD}" type="sibTrans" cxnId="{E42E4106-0D68-4DF1-8450-166842A4BCE2}">
      <dgm:prSet/>
      <dgm:spPr/>
      <dgm:t>
        <a:bodyPr/>
        <a:lstStyle/>
        <a:p>
          <a:endParaRPr lang="en-GB"/>
        </a:p>
      </dgm:t>
    </dgm:pt>
    <dgm:pt modelId="{B0EF0915-A21A-4456-861D-7E810697AB97}">
      <dgm:prSet phldrT="[Text]"/>
      <dgm:spPr/>
      <dgm:t>
        <a:bodyPr/>
        <a:lstStyle/>
        <a:p>
          <a:r>
            <a:rPr lang="en-GB" dirty="0"/>
            <a:t>Biotope Determiner</a:t>
          </a:r>
        </a:p>
      </dgm:t>
    </dgm:pt>
    <dgm:pt modelId="{C8050365-B372-411D-B3CF-5C57C0FE1AE7}" type="parTrans" cxnId="{C9A6F0EC-0EE2-4387-B983-C529AB383340}">
      <dgm:prSet/>
      <dgm:spPr>
        <a:ln>
          <a:solidFill>
            <a:schemeClr val="tx2"/>
          </a:solidFill>
        </a:ln>
      </dgm:spPr>
      <dgm:t>
        <a:bodyPr/>
        <a:lstStyle/>
        <a:p>
          <a:endParaRPr lang="en-GB"/>
        </a:p>
      </dgm:t>
    </dgm:pt>
    <dgm:pt modelId="{0748E1F2-3D3F-42DD-A237-AC7A4E9754F0}" type="sibTrans" cxnId="{C9A6F0EC-0EE2-4387-B983-C529AB383340}">
      <dgm:prSet/>
      <dgm:spPr/>
      <dgm:t>
        <a:bodyPr/>
        <a:lstStyle/>
        <a:p>
          <a:endParaRPr lang="en-GB"/>
        </a:p>
      </dgm:t>
    </dgm:pt>
    <dgm:pt modelId="{E437EA8B-79DA-4311-8E4C-088513F6C767}" type="pres">
      <dgm:prSet presAssocID="{9BD35DEF-68F1-4B4E-9793-E8B10344F515}" presName="hierChild1" presStyleCnt="0">
        <dgm:presLayoutVars>
          <dgm:orgChart val="1"/>
          <dgm:chPref val="1"/>
          <dgm:dir/>
          <dgm:animOne val="branch"/>
          <dgm:animLvl val="lvl"/>
          <dgm:resizeHandles/>
        </dgm:presLayoutVars>
      </dgm:prSet>
      <dgm:spPr/>
    </dgm:pt>
    <dgm:pt modelId="{3A459833-12DC-41A7-B07D-7E62D71A826F}" type="pres">
      <dgm:prSet presAssocID="{6DA73998-DACD-4678-B4E6-6032127D7EBB}" presName="hierRoot1" presStyleCnt="0">
        <dgm:presLayoutVars>
          <dgm:hierBranch val="init"/>
        </dgm:presLayoutVars>
      </dgm:prSet>
      <dgm:spPr/>
    </dgm:pt>
    <dgm:pt modelId="{E72DAF77-3405-4D3E-8326-5BB3705EA147}" type="pres">
      <dgm:prSet presAssocID="{6DA73998-DACD-4678-B4E6-6032127D7EBB}" presName="rootComposite1" presStyleCnt="0"/>
      <dgm:spPr/>
    </dgm:pt>
    <dgm:pt modelId="{F15B0F87-98AD-431A-9B99-6F669CD8A1C9}" type="pres">
      <dgm:prSet presAssocID="{6DA73998-DACD-4678-B4E6-6032127D7EBB}" presName="rootText1" presStyleLbl="node0" presStyleIdx="0" presStyleCnt="1">
        <dgm:presLayoutVars>
          <dgm:chPref val="3"/>
        </dgm:presLayoutVars>
      </dgm:prSet>
      <dgm:spPr/>
    </dgm:pt>
    <dgm:pt modelId="{29B3F660-7CA9-40F6-A93D-814ADA9D7244}" type="pres">
      <dgm:prSet presAssocID="{6DA73998-DACD-4678-B4E6-6032127D7EBB}" presName="rootConnector1" presStyleLbl="node1" presStyleIdx="0" presStyleCnt="0"/>
      <dgm:spPr/>
    </dgm:pt>
    <dgm:pt modelId="{50536C11-8146-4402-BF21-E0B9E6E8583E}" type="pres">
      <dgm:prSet presAssocID="{6DA73998-DACD-4678-B4E6-6032127D7EBB}" presName="hierChild2" presStyleCnt="0"/>
      <dgm:spPr/>
    </dgm:pt>
    <dgm:pt modelId="{C3D4429E-CF9E-48F7-8A2D-EB00CD12F6A4}" type="pres">
      <dgm:prSet presAssocID="{7D0AABE9-0C1B-460F-A344-D6D955A10D32}" presName="Name37" presStyleLbl="parChTrans1D2" presStyleIdx="0" presStyleCnt="1"/>
      <dgm:spPr/>
    </dgm:pt>
    <dgm:pt modelId="{F6F0B67F-1D66-492D-B0E1-A60544270697}" type="pres">
      <dgm:prSet presAssocID="{2F3E36C7-4C32-42D8-A1B8-80F1BAEBCE14}" presName="hierRoot2" presStyleCnt="0">
        <dgm:presLayoutVars>
          <dgm:hierBranch val="init"/>
        </dgm:presLayoutVars>
      </dgm:prSet>
      <dgm:spPr/>
    </dgm:pt>
    <dgm:pt modelId="{8126E35F-FF32-4EC0-AB2E-2A433271ABC1}" type="pres">
      <dgm:prSet presAssocID="{2F3E36C7-4C32-42D8-A1B8-80F1BAEBCE14}" presName="rootComposite" presStyleCnt="0"/>
      <dgm:spPr/>
    </dgm:pt>
    <dgm:pt modelId="{303120A1-002A-492A-8B57-E93425C15F9A}" type="pres">
      <dgm:prSet presAssocID="{2F3E36C7-4C32-42D8-A1B8-80F1BAEBCE14}" presName="rootText" presStyleLbl="node2" presStyleIdx="0" presStyleCnt="1">
        <dgm:presLayoutVars>
          <dgm:chPref val="3"/>
        </dgm:presLayoutVars>
      </dgm:prSet>
      <dgm:spPr/>
    </dgm:pt>
    <dgm:pt modelId="{230A55F6-B951-4E2B-99D8-6C84AE610923}" type="pres">
      <dgm:prSet presAssocID="{2F3E36C7-4C32-42D8-A1B8-80F1BAEBCE14}" presName="rootConnector" presStyleLbl="node2" presStyleIdx="0" presStyleCnt="1"/>
      <dgm:spPr/>
    </dgm:pt>
    <dgm:pt modelId="{AC92B15F-8BA5-4FE4-B2EC-4BDBA906F1F6}" type="pres">
      <dgm:prSet presAssocID="{2F3E36C7-4C32-42D8-A1B8-80F1BAEBCE14}" presName="hierChild4" presStyleCnt="0"/>
      <dgm:spPr/>
    </dgm:pt>
    <dgm:pt modelId="{D1EB5CE4-CFC8-41DA-A1A3-1B4AF5744523}" type="pres">
      <dgm:prSet presAssocID="{94AA40A1-4FDC-4C5E-BACA-423929F8DA63}" presName="Name37" presStyleLbl="parChTrans1D3" presStyleIdx="0" presStyleCnt="1"/>
      <dgm:spPr/>
    </dgm:pt>
    <dgm:pt modelId="{47557ED4-165D-40C3-B4E6-DA2B17DEB896}" type="pres">
      <dgm:prSet presAssocID="{C2A62CF2-3A60-4FAF-B3FF-4D809DF88FDE}" presName="hierRoot2" presStyleCnt="0">
        <dgm:presLayoutVars>
          <dgm:hierBranch val="init"/>
        </dgm:presLayoutVars>
      </dgm:prSet>
      <dgm:spPr/>
    </dgm:pt>
    <dgm:pt modelId="{D47636B1-17BA-4A3A-86A2-0C6351A98D73}" type="pres">
      <dgm:prSet presAssocID="{C2A62CF2-3A60-4FAF-B3FF-4D809DF88FDE}" presName="rootComposite" presStyleCnt="0"/>
      <dgm:spPr/>
    </dgm:pt>
    <dgm:pt modelId="{7B5D3B49-4F5B-496F-9AE9-DEA935BD47A0}" type="pres">
      <dgm:prSet presAssocID="{C2A62CF2-3A60-4FAF-B3FF-4D809DF88FDE}" presName="rootText" presStyleLbl="node3" presStyleIdx="0" presStyleCnt="1">
        <dgm:presLayoutVars>
          <dgm:chPref val="3"/>
        </dgm:presLayoutVars>
      </dgm:prSet>
      <dgm:spPr/>
    </dgm:pt>
    <dgm:pt modelId="{96910209-C956-4E10-9E34-3A704EE30817}" type="pres">
      <dgm:prSet presAssocID="{C2A62CF2-3A60-4FAF-B3FF-4D809DF88FDE}" presName="rootConnector" presStyleLbl="node3" presStyleIdx="0" presStyleCnt="1"/>
      <dgm:spPr/>
    </dgm:pt>
    <dgm:pt modelId="{ECE0A96A-9509-4055-B3BE-15F2E0B26F34}" type="pres">
      <dgm:prSet presAssocID="{C2A62CF2-3A60-4FAF-B3FF-4D809DF88FDE}" presName="hierChild4" presStyleCnt="0"/>
      <dgm:spPr/>
    </dgm:pt>
    <dgm:pt modelId="{75EFCDB2-8010-45F3-B7BC-FD3CFAC4D20D}" type="pres">
      <dgm:prSet presAssocID="{FC4235D2-52BE-44CC-8706-D9B9EEF7CD46}" presName="Name37" presStyleLbl="parChTrans1D4" presStyleIdx="0" presStyleCnt="12"/>
      <dgm:spPr/>
    </dgm:pt>
    <dgm:pt modelId="{C63C1E25-61A0-4685-B1F9-2BC1EB3FBFCB}" type="pres">
      <dgm:prSet presAssocID="{78F82FD3-62B0-4F4E-8FE7-6CF97F18D0F9}" presName="hierRoot2" presStyleCnt="0">
        <dgm:presLayoutVars>
          <dgm:hierBranch val="init"/>
        </dgm:presLayoutVars>
      </dgm:prSet>
      <dgm:spPr/>
    </dgm:pt>
    <dgm:pt modelId="{1873BADD-6BA3-4F00-93BF-30A7E313D924}" type="pres">
      <dgm:prSet presAssocID="{78F82FD3-62B0-4F4E-8FE7-6CF97F18D0F9}" presName="rootComposite" presStyleCnt="0"/>
      <dgm:spPr/>
    </dgm:pt>
    <dgm:pt modelId="{004F1605-BBF4-4235-9C01-FF47CB01DEAB}" type="pres">
      <dgm:prSet presAssocID="{78F82FD3-62B0-4F4E-8FE7-6CF97F18D0F9}" presName="rootText" presStyleLbl="node4" presStyleIdx="0" presStyleCnt="12">
        <dgm:presLayoutVars>
          <dgm:chPref val="3"/>
        </dgm:presLayoutVars>
      </dgm:prSet>
      <dgm:spPr/>
    </dgm:pt>
    <dgm:pt modelId="{EBB927F4-5565-481C-B18D-1A99889D885F}" type="pres">
      <dgm:prSet presAssocID="{78F82FD3-62B0-4F4E-8FE7-6CF97F18D0F9}" presName="rootConnector" presStyleLbl="node4" presStyleIdx="0" presStyleCnt="12"/>
      <dgm:spPr/>
    </dgm:pt>
    <dgm:pt modelId="{9BFEC792-B7B6-4589-A967-EF3FA79FE14C}" type="pres">
      <dgm:prSet presAssocID="{78F82FD3-62B0-4F4E-8FE7-6CF97F18D0F9}" presName="hierChild4" presStyleCnt="0"/>
      <dgm:spPr/>
    </dgm:pt>
    <dgm:pt modelId="{D3105F7A-D730-4BB7-A297-F06DDDA2DF9E}" type="pres">
      <dgm:prSet presAssocID="{6A55A46D-F9DD-4438-A134-087E8E49FEA1}" presName="Name37" presStyleLbl="parChTrans1D4" presStyleIdx="1" presStyleCnt="12"/>
      <dgm:spPr/>
    </dgm:pt>
    <dgm:pt modelId="{70D6DEA5-D0DA-40ED-A961-ABBC45A4F8C8}" type="pres">
      <dgm:prSet presAssocID="{F6F9BBBC-5ED0-4815-8844-D4E814CBFC3F}" presName="hierRoot2" presStyleCnt="0">
        <dgm:presLayoutVars>
          <dgm:hierBranch val="init"/>
        </dgm:presLayoutVars>
      </dgm:prSet>
      <dgm:spPr/>
    </dgm:pt>
    <dgm:pt modelId="{82BAC709-1A74-4342-9D89-43672298CD67}" type="pres">
      <dgm:prSet presAssocID="{F6F9BBBC-5ED0-4815-8844-D4E814CBFC3F}" presName="rootComposite" presStyleCnt="0"/>
      <dgm:spPr/>
    </dgm:pt>
    <dgm:pt modelId="{84E6BB26-AB71-48A1-B677-5214B611675F}" type="pres">
      <dgm:prSet presAssocID="{F6F9BBBC-5ED0-4815-8844-D4E814CBFC3F}" presName="rootText" presStyleLbl="node4" presStyleIdx="1" presStyleCnt="12">
        <dgm:presLayoutVars>
          <dgm:chPref val="3"/>
        </dgm:presLayoutVars>
      </dgm:prSet>
      <dgm:spPr/>
    </dgm:pt>
    <dgm:pt modelId="{19598773-AE7F-4EB4-920C-A19E448DA435}" type="pres">
      <dgm:prSet presAssocID="{F6F9BBBC-5ED0-4815-8844-D4E814CBFC3F}" presName="rootConnector" presStyleLbl="node4" presStyleIdx="1" presStyleCnt="12"/>
      <dgm:spPr/>
    </dgm:pt>
    <dgm:pt modelId="{710DC675-754E-40C9-8BDE-8A72EB9F15BD}" type="pres">
      <dgm:prSet presAssocID="{F6F9BBBC-5ED0-4815-8844-D4E814CBFC3F}" presName="hierChild4" presStyleCnt="0"/>
      <dgm:spPr/>
    </dgm:pt>
    <dgm:pt modelId="{43F6134F-F737-495F-80DB-8117B11925E5}" type="pres">
      <dgm:prSet presAssocID="{AB6D484C-516D-4DD5-A948-984DE615D96F}" presName="Name37" presStyleLbl="parChTrans1D4" presStyleIdx="2" presStyleCnt="12"/>
      <dgm:spPr/>
    </dgm:pt>
    <dgm:pt modelId="{4BBAF54A-5A8E-4911-AA60-7242C0A31B85}" type="pres">
      <dgm:prSet presAssocID="{415BF8FF-D0D9-4042-9E75-A352BDE03F3F}" presName="hierRoot2" presStyleCnt="0">
        <dgm:presLayoutVars>
          <dgm:hierBranch val="init"/>
        </dgm:presLayoutVars>
      </dgm:prSet>
      <dgm:spPr/>
    </dgm:pt>
    <dgm:pt modelId="{18A87035-040F-4122-96CD-F7903A752B2E}" type="pres">
      <dgm:prSet presAssocID="{415BF8FF-D0D9-4042-9E75-A352BDE03F3F}" presName="rootComposite" presStyleCnt="0"/>
      <dgm:spPr/>
    </dgm:pt>
    <dgm:pt modelId="{6836EAAB-B70F-44A1-BF2A-F488E9AF539D}" type="pres">
      <dgm:prSet presAssocID="{415BF8FF-D0D9-4042-9E75-A352BDE03F3F}" presName="rootText" presStyleLbl="node4" presStyleIdx="2" presStyleCnt="12">
        <dgm:presLayoutVars>
          <dgm:chPref val="3"/>
        </dgm:presLayoutVars>
      </dgm:prSet>
      <dgm:spPr/>
    </dgm:pt>
    <dgm:pt modelId="{2FDA9557-882D-4268-9969-4C8D48E90164}" type="pres">
      <dgm:prSet presAssocID="{415BF8FF-D0D9-4042-9E75-A352BDE03F3F}" presName="rootConnector" presStyleLbl="node4" presStyleIdx="2" presStyleCnt="12"/>
      <dgm:spPr/>
    </dgm:pt>
    <dgm:pt modelId="{86D9E9DD-9F8E-4979-8D7E-B9A5C0AE720C}" type="pres">
      <dgm:prSet presAssocID="{415BF8FF-D0D9-4042-9E75-A352BDE03F3F}" presName="hierChild4" presStyleCnt="0"/>
      <dgm:spPr/>
    </dgm:pt>
    <dgm:pt modelId="{21FE9599-9663-499E-99DD-1A46071E270D}" type="pres">
      <dgm:prSet presAssocID="{0D6C03ED-6E6D-41BE-91EF-CF661C34F6D1}" presName="Name37" presStyleLbl="parChTrans1D4" presStyleIdx="3" presStyleCnt="12"/>
      <dgm:spPr/>
    </dgm:pt>
    <dgm:pt modelId="{A1A1F3D2-2B71-4755-B357-CE7EF073F3CA}" type="pres">
      <dgm:prSet presAssocID="{E419D8D7-2C88-4BEF-9F1E-32CCCA0A2938}" presName="hierRoot2" presStyleCnt="0">
        <dgm:presLayoutVars>
          <dgm:hierBranch val="init"/>
        </dgm:presLayoutVars>
      </dgm:prSet>
      <dgm:spPr/>
    </dgm:pt>
    <dgm:pt modelId="{E38AF4F6-9C70-41A7-AD07-BC668ADE61AA}" type="pres">
      <dgm:prSet presAssocID="{E419D8D7-2C88-4BEF-9F1E-32CCCA0A2938}" presName="rootComposite" presStyleCnt="0"/>
      <dgm:spPr/>
    </dgm:pt>
    <dgm:pt modelId="{431EB8B7-09E5-4A1E-A297-B23FA6EE9EDD}" type="pres">
      <dgm:prSet presAssocID="{E419D8D7-2C88-4BEF-9F1E-32CCCA0A2938}" presName="rootText" presStyleLbl="node4" presStyleIdx="3" presStyleCnt="12">
        <dgm:presLayoutVars>
          <dgm:chPref val="3"/>
        </dgm:presLayoutVars>
      </dgm:prSet>
      <dgm:spPr/>
    </dgm:pt>
    <dgm:pt modelId="{7D3BC57E-4F38-4E15-B10B-E113CF12EAC9}" type="pres">
      <dgm:prSet presAssocID="{E419D8D7-2C88-4BEF-9F1E-32CCCA0A2938}" presName="rootConnector" presStyleLbl="node4" presStyleIdx="3" presStyleCnt="12"/>
      <dgm:spPr/>
    </dgm:pt>
    <dgm:pt modelId="{497781E4-0FAD-4309-AC20-ACE62A450278}" type="pres">
      <dgm:prSet presAssocID="{E419D8D7-2C88-4BEF-9F1E-32CCCA0A2938}" presName="hierChild4" presStyleCnt="0"/>
      <dgm:spPr/>
    </dgm:pt>
    <dgm:pt modelId="{F4B0FC71-61C6-43B7-B686-DB59E2A318F5}" type="pres">
      <dgm:prSet presAssocID="{E419D8D7-2C88-4BEF-9F1E-32CCCA0A2938}" presName="hierChild5" presStyleCnt="0"/>
      <dgm:spPr/>
    </dgm:pt>
    <dgm:pt modelId="{71DA2628-BC59-4B4E-BD01-6160A013C814}" type="pres">
      <dgm:prSet presAssocID="{415BF8FF-D0D9-4042-9E75-A352BDE03F3F}" presName="hierChild5" presStyleCnt="0"/>
      <dgm:spPr/>
    </dgm:pt>
    <dgm:pt modelId="{65B7AF04-FA7F-4A26-BA09-F18148DAC922}" type="pres">
      <dgm:prSet presAssocID="{CF9F8E5D-AA92-4BA8-984C-FC40F3421EBF}" presName="Name37" presStyleLbl="parChTrans1D4" presStyleIdx="4" presStyleCnt="12"/>
      <dgm:spPr/>
    </dgm:pt>
    <dgm:pt modelId="{442C14F6-A635-4609-BC69-66C0455FCA6B}" type="pres">
      <dgm:prSet presAssocID="{F8E6C324-A8DB-4952-B34F-B230181B78D3}" presName="hierRoot2" presStyleCnt="0">
        <dgm:presLayoutVars>
          <dgm:hierBranch val="init"/>
        </dgm:presLayoutVars>
      </dgm:prSet>
      <dgm:spPr/>
    </dgm:pt>
    <dgm:pt modelId="{1B597ECC-BC8B-4F01-B8AB-81CAF613EA97}" type="pres">
      <dgm:prSet presAssocID="{F8E6C324-A8DB-4952-B34F-B230181B78D3}" presName="rootComposite" presStyleCnt="0"/>
      <dgm:spPr/>
    </dgm:pt>
    <dgm:pt modelId="{60BE758B-AEB9-41B7-992E-2438632129CA}" type="pres">
      <dgm:prSet presAssocID="{F8E6C324-A8DB-4952-B34F-B230181B78D3}" presName="rootText" presStyleLbl="node4" presStyleIdx="4" presStyleCnt="12">
        <dgm:presLayoutVars>
          <dgm:chPref val="3"/>
        </dgm:presLayoutVars>
      </dgm:prSet>
      <dgm:spPr/>
    </dgm:pt>
    <dgm:pt modelId="{7B9049DE-BCA7-4BBC-B4F0-849CA12C9A4E}" type="pres">
      <dgm:prSet presAssocID="{F8E6C324-A8DB-4952-B34F-B230181B78D3}" presName="rootConnector" presStyleLbl="node4" presStyleIdx="4" presStyleCnt="12"/>
      <dgm:spPr/>
    </dgm:pt>
    <dgm:pt modelId="{06D31A0D-7A83-4681-9336-C15187E63EF0}" type="pres">
      <dgm:prSet presAssocID="{F8E6C324-A8DB-4952-B34F-B230181B78D3}" presName="hierChild4" presStyleCnt="0"/>
      <dgm:spPr/>
    </dgm:pt>
    <dgm:pt modelId="{2387E80B-AE1E-49D1-BADA-139C49166FDA}" type="pres">
      <dgm:prSet presAssocID="{C51AE29A-9542-4F15-AE6A-71429CF27235}" presName="Name37" presStyleLbl="parChTrans1D4" presStyleIdx="5" presStyleCnt="12"/>
      <dgm:spPr/>
    </dgm:pt>
    <dgm:pt modelId="{E7B2646E-F91F-4275-A9E6-64851939EC88}" type="pres">
      <dgm:prSet presAssocID="{0B867D85-EEF5-49E6-8E55-6D65FD40DC56}" presName="hierRoot2" presStyleCnt="0">
        <dgm:presLayoutVars>
          <dgm:hierBranch val="init"/>
        </dgm:presLayoutVars>
      </dgm:prSet>
      <dgm:spPr/>
    </dgm:pt>
    <dgm:pt modelId="{8436CD19-4FCF-48C0-AB84-342B7B8B1C7F}" type="pres">
      <dgm:prSet presAssocID="{0B867D85-EEF5-49E6-8E55-6D65FD40DC56}" presName="rootComposite" presStyleCnt="0"/>
      <dgm:spPr/>
    </dgm:pt>
    <dgm:pt modelId="{5778CD18-64CD-4E03-9F0E-D924EFB843F1}" type="pres">
      <dgm:prSet presAssocID="{0B867D85-EEF5-49E6-8E55-6D65FD40DC56}" presName="rootText" presStyleLbl="node4" presStyleIdx="5" presStyleCnt="12">
        <dgm:presLayoutVars>
          <dgm:chPref val="3"/>
        </dgm:presLayoutVars>
      </dgm:prSet>
      <dgm:spPr/>
    </dgm:pt>
    <dgm:pt modelId="{F4BA09B9-D8C4-4726-9D42-E23D932B3D88}" type="pres">
      <dgm:prSet presAssocID="{0B867D85-EEF5-49E6-8E55-6D65FD40DC56}" presName="rootConnector" presStyleLbl="node4" presStyleIdx="5" presStyleCnt="12"/>
      <dgm:spPr/>
    </dgm:pt>
    <dgm:pt modelId="{A1A810A9-5062-424E-A018-6D13AB7AF008}" type="pres">
      <dgm:prSet presAssocID="{0B867D85-EEF5-49E6-8E55-6D65FD40DC56}" presName="hierChild4" presStyleCnt="0"/>
      <dgm:spPr/>
    </dgm:pt>
    <dgm:pt modelId="{8B049019-BD8D-4F94-9AA4-05CF0CC667BC}" type="pres">
      <dgm:prSet presAssocID="{0B867D85-EEF5-49E6-8E55-6D65FD40DC56}" presName="hierChild5" presStyleCnt="0"/>
      <dgm:spPr/>
    </dgm:pt>
    <dgm:pt modelId="{E5E9A9E9-972D-4548-AECD-8B1FC7645E84}" type="pres">
      <dgm:prSet presAssocID="{F8E6C324-A8DB-4952-B34F-B230181B78D3}" presName="hierChild5" presStyleCnt="0"/>
      <dgm:spPr/>
    </dgm:pt>
    <dgm:pt modelId="{22F64D55-719F-4B20-9507-2E3486D83D61}" type="pres">
      <dgm:prSet presAssocID="{F6F9BBBC-5ED0-4815-8844-D4E814CBFC3F}" presName="hierChild5" presStyleCnt="0"/>
      <dgm:spPr/>
    </dgm:pt>
    <dgm:pt modelId="{100B3732-C5E2-42E0-804A-854A202CECC5}" type="pres">
      <dgm:prSet presAssocID="{18727518-B2B4-4DDD-B0F6-CBE36CA39D46}" presName="Name37" presStyleLbl="parChTrans1D4" presStyleIdx="6" presStyleCnt="12"/>
      <dgm:spPr/>
    </dgm:pt>
    <dgm:pt modelId="{74C5250C-69E8-4164-98BA-27B25AFE73FD}" type="pres">
      <dgm:prSet presAssocID="{2A516DF2-0B42-40E9-99E7-BD03AA6DD1D2}" presName="hierRoot2" presStyleCnt="0">
        <dgm:presLayoutVars>
          <dgm:hierBranch val="init"/>
        </dgm:presLayoutVars>
      </dgm:prSet>
      <dgm:spPr/>
    </dgm:pt>
    <dgm:pt modelId="{E0F12D93-6E85-4B00-AB72-F1AA6D582FE2}" type="pres">
      <dgm:prSet presAssocID="{2A516DF2-0B42-40E9-99E7-BD03AA6DD1D2}" presName="rootComposite" presStyleCnt="0"/>
      <dgm:spPr/>
    </dgm:pt>
    <dgm:pt modelId="{B43B5065-478A-4F15-9919-701DC7131EC3}" type="pres">
      <dgm:prSet presAssocID="{2A516DF2-0B42-40E9-99E7-BD03AA6DD1D2}" presName="rootText" presStyleLbl="node4" presStyleIdx="6" presStyleCnt="12">
        <dgm:presLayoutVars>
          <dgm:chPref val="3"/>
        </dgm:presLayoutVars>
      </dgm:prSet>
      <dgm:spPr/>
    </dgm:pt>
    <dgm:pt modelId="{940C84CD-A90C-4008-BC63-8C177A457050}" type="pres">
      <dgm:prSet presAssocID="{2A516DF2-0B42-40E9-99E7-BD03AA6DD1D2}" presName="rootConnector" presStyleLbl="node4" presStyleIdx="6" presStyleCnt="12"/>
      <dgm:spPr/>
    </dgm:pt>
    <dgm:pt modelId="{72B8AF2C-382A-48F4-971D-ACAE735AE144}" type="pres">
      <dgm:prSet presAssocID="{2A516DF2-0B42-40E9-99E7-BD03AA6DD1D2}" presName="hierChild4" presStyleCnt="0"/>
      <dgm:spPr/>
    </dgm:pt>
    <dgm:pt modelId="{023D2409-251D-4445-AB89-C099E4DEF1E4}" type="pres">
      <dgm:prSet presAssocID="{793A6345-8868-4582-A951-15AA44C43391}" presName="Name37" presStyleLbl="parChTrans1D4" presStyleIdx="7" presStyleCnt="12"/>
      <dgm:spPr/>
    </dgm:pt>
    <dgm:pt modelId="{9A46CB01-864A-442B-BAA6-9F3E4A24A876}" type="pres">
      <dgm:prSet presAssocID="{335DCE16-EFA6-4E4A-B481-A8BFA78C7901}" presName="hierRoot2" presStyleCnt="0">
        <dgm:presLayoutVars>
          <dgm:hierBranch val="init"/>
        </dgm:presLayoutVars>
      </dgm:prSet>
      <dgm:spPr/>
    </dgm:pt>
    <dgm:pt modelId="{8069F96E-116F-4816-B14B-9F69C708022B}" type="pres">
      <dgm:prSet presAssocID="{335DCE16-EFA6-4E4A-B481-A8BFA78C7901}" presName="rootComposite" presStyleCnt="0"/>
      <dgm:spPr/>
    </dgm:pt>
    <dgm:pt modelId="{A116171F-289C-4E04-B44E-DE2B47B53400}" type="pres">
      <dgm:prSet presAssocID="{335DCE16-EFA6-4E4A-B481-A8BFA78C7901}" presName="rootText" presStyleLbl="node4" presStyleIdx="7" presStyleCnt="12">
        <dgm:presLayoutVars>
          <dgm:chPref val="3"/>
        </dgm:presLayoutVars>
      </dgm:prSet>
      <dgm:spPr/>
    </dgm:pt>
    <dgm:pt modelId="{62326BDB-8CAF-457F-913C-C5FD636C9857}" type="pres">
      <dgm:prSet presAssocID="{335DCE16-EFA6-4E4A-B481-A8BFA78C7901}" presName="rootConnector" presStyleLbl="node4" presStyleIdx="7" presStyleCnt="12"/>
      <dgm:spPr/>
    </dgm:pt>
    <dgm:pt modelId="{DE184232-55A2-4970-93FC-A180DD226764}" type="pres">
      <dgm:prSet presAssocID="{335DCE16-EFA6-4E4A-B481-A8BFA78C7901}" presName="hierChild4" presStyleCnt="0"/>
      <dgm:spPr/>
    </dgm:pt>
    <dgm:pt modelId="{424910B9-E2B3-4BE2-862D-677CD9A8BC71}" type="pres">
      <dgm:prSet presAssocID="{335DCE16-EFA6-4E4A-B481-A8BFA78C7901}" presName="hierChild5" presStyleCnt="0"/>
      <dgm:spPr/>
    </dgm:pt>
    <dgm:pt modelId="{BC5075B8-FA5F-40EC-A4E5-48F8AC3504BA}" type="pres">
      <dgm:prSet presAssocID="{F1B4C8EF-1A63-42DA-A8FB-D413EA04A221}" presName="Name37" presStyleLbl="parChTrans1D4" presStyleIdx="8" presStyleCnt="12"/>
      <dgm:spPr/>
    </dgm:pt>
    <dgm:pt modelId="{5760F6C9-5B09-4D5C-A782-2E662D90B60F}" type="pres">
      <dgm:prSet presAssocID="{47F08EF8-C282-45D5-A453-ABB51D7F6934}" presName="hierRoot2" presStyleCnt="0">
        <dgm:presLayoutVars>
          <dgm:hierBranch val="init"/>
        </dgm:presLayoutVars>
      </dgm:prSet>
      <dgm:spPr/>
    </dgm:pt>
    <dgm:pt modelId="{E9884A2D-E53B-4908-A026-AFFE28B9C155}" type="pres">
      <dgm:prSet presAssocID="{47F08EF8-C282-45D5-A453-ABB51D7F6934}" presName="rootComposite" presStyleCnt="0"/>
      <dgm:spPr/>
    </dgm:pt>
    <dgm:pt modelId="{EE541DC6-AB58-4667-BB71-6838BBF7F7BE}" type="pres">
      <dgm:prSet presAssocID="{47F08EF8-C282-45D5-A453-ABB51D7F6934}" presName="rootText" presStyleLbl="node4" presStyleIdx="8" presStyleCnt="12">
        <dgm:presLayoutVars>
          <dgm:chPref val="3"/>
        </dgm:presLayoutVars>
      </dgm:prSet>
      <dgm:spPr/>
    </dgm:pt>
    <dgm:pt modelId="{F135A4DF-B902-4E3A-ADC3-97F622416712}" type="pres">
      <dgm:prSet presAssocID="{47F08EF8-C282-45D5-A453-ABB51D7F6934}" presName="rootConnector" presStyleLbl="node4" presStyleIdx="8" presStyleCnt="12"/>
      <dgm:spPr/>
    </dgm:pt>
    <dgm:pt modelId="{CFB731F0-7E4B-4C3B-A5CC-51BB7445335D}" type="pres">
      <dgm:prSet presAssocID="{47F08EF8-C282-45D5-A453-ABB51D7F6934}" presName="hierChild4" presStyleCnt="0"/>
      <dgm:spPr/>
    </dgm:pt>
    <dgm:pt modelId="{9F419A7F-89A2-4BF7-8034-C9E52C804C41}" type="pres">
      <dgm:prSet presAssocID="{47F08EF8-C282-45D5-A453-ABB51D7F6934}" presName="hierChild5" presStyleCnt="0"/>
      <dgm:spPr/>
    </dgm:pt>
    <dgm:pt modelId="{9324DE94-4623-4B89-B2EF-5E6B2B91B010}" type="pres">
      <dgm:prSet presAssocID="{2A516DF2-0B42-40E9-99E7-BD03AA6DD1D2}" presName="hierChild5" presStyleCnt="0"/>
      <dgm:spPr/>
    </dgm:pt>
    <dgm:pt modelId="{514D2A1A-6EF7-4B40-A387-44A4129C24ED}" type="pres">
      <dgm:prSet presAssocID="{78F82FD3-62B0-4F4E-8FE7-6CF97F18D0F9}" presName="hierChild5" presStyleCnt="0"/>
      <dgm:spPr/>
    </dgm:pt>
    <dgm:pt modelId="{77BBF22F-85D3-4081-A68B-ADF66B470F10}" type="pres">
      <dgm:prSet presAssocID="{0BDAEB89-7120-4845-B904-0F244CED7286}" presName="Name37" presStyleLbl="parChTrans1D4" presStyleIdx="9" presStyleCnt="12"/>
      <dgm:spPr/>
    </dgm:pt>
    <dgm:pt modelId="{A9142E73-938C-48CA-AD39-BB002891A078}" type="pres">
      <dgm:prSet presAssocID="{04765223-8DF0-43F3-9526-D0D39FE6A030}" presName="hierRoot2" presStyleCnt="0">
        <dgm:presLayoutVars>
          <dgm:hierBranch val="init"/>
        </dgm:presLayoutVars>
      </dgm:prSet>
      <dgm:spPr/>
    </dgm:pt>
    <dgm:pt modelId="{EAF0BAC7-C183-48F5-B7DB-903198CC0B26}" type="pres">
      <dgm:prSet presAssocID="{04765223-8DF0-43F3-9526-D0D39FE6A030}" presName="rootComposite" presStyleCnt="0"/>
      <dgm:spPr/>
    </dgm:pt>
    <dgm:pt modelId="{6573CCAC-873B-4E9C-A5EC-AF0ED6ED32A2}" type="pres">
      <dgm:prSet presAssocID="{04765223-8DF0-43F3-9526-D0D39FE6A030}" presName="rootText" presStyleLbl="node4" presStyleIdx="9" presStyleCnt="12">
        <dgm:presLayoutVars>
          <dgm:chPref val="3"/>
        </dgm:presLayoutVars>
      </dgm:prSet>
      <dgm:spPr/>
    </dgm:pt>
    <dgm:pt modelId="{B7997466-BAC1-4BAA-BE7D-C124C684E67B}" type="pres">
      <dgm:prSet presAssocID="{04765223-8DF0-43F3-9526-D0D39FE6A030}" presName="rootConnector" presStyleLbl="node4" presStyleIdx="9" presStyleCnt="12"/>
      <dgm:spPr/>
    </dgm:pt>
    <dgm:pt modelId="{65D98EF4-1D42-443F-839C-768295CE9775}" type="pres">
      <dgm:prSet presAssocID="{04765223-8DF0-43F3-9526-D0D39FE6A030}" presName="hierChild4" presStyleCnt="0"/>
      <dgm:spPr/>
    </dgm:pt>
    <dgm:pt modelId="{05DADF2F-693B-4350-A2B6-5308E42291EF}" type="pres">
      <dgm:prSet presAssocID="{F97CE754-62AA-4930-BE88-7C42D131CF12}" presName="Name37" presStyleLbl="parChTrans1D4" presStyleIdx="10" presStyleCnt="12"/>
      <dgm:spPr/>
    </dgm:pt>
    <dgm:pt modelId="{CA6CF307-AAC2-4041-AB75-8A99237B3E10}" type="pres">
      <dgm:prSet presAssocID="{C085FD78-BC83-4D96-B4D7-BD1F26A1D1BD}" presName="hierRoot2" presStyleCnt="0">
        <dgm:presLayoutVars>
          <dgm:hierBranch val="init"/>
        </dgm:presLayoutVars>
      </dgm:prSet>
      <dgm:spPr/>
    </dgm:pt>
    <dgm:pt modelId="{A6F80C6B-57EB-4270-9477-636269F123ED}" type="pres">
      <dgm:prSet presAssocID="{C085FD78-BC83-4D96-B4D7-BD1F26A1D1BD}" presName="rootComposite" presStyleCnt="0"/>
      <dgm:spPr/>
    </dgm:pt>
    <dgm:pt modelId="{4A3C9BD0-5EA8-4273-9392-7CB2555E2737}" type="pres">
      <dgm:prSet presAssocID="{C085FD78-BC83-4D96-B4D7-BD1F26A1D1BD}" presName="rootText" presStyleLbl="node4" presStyleIdx="10" presStyleCnt="12">
        <dgm:presLayoutVars>
          <dgm:chPref val="3"/>
        </dgm:presLayoutVars>
      </dgm:prSet>
      <dgm:spPr/>
    </dgm:pt>
    <dgm:pt modelId="{7DF0B4A8-3BDF-4C52-89B9-252996473CF5}" type="pres">
      <dgm:prSet presAssocID="{C085FD78-BC83-4D96-B4D7-BD1F26A1D1BD}" presName="rootConnector" presStyleLbl="node4" presStyleIdx="10" presStyleCnt="12"/>
      <dgm:spPr/>
    </dgm:pt>
    <dgm:pt modelId="{E259D5DD-2679-4672-880F-E413998E5BFD}" type="pres">
      <dgm:prSet presAssocID="{C085FD78-BC83-4D96-B4D7-BD1F26A1D1BD}" presName="hierChild4" presStyleCnt="0"/>
      <dgm:spPr/>
    </dgm:pt>
    <dgm:pt modelId="{265EE364-0567-4295-B32A-A129182922FF}" type="pres">
      <dgm:prSet presAssocID="{C8050365-B372-411D-B3CF-5C57C0FE1AE7}" presName="Name37" presStyleLbl="parChTrans1D4" presStyleIdx="11" presStyleCnt="12"/>
      <dgm:spPr/>
    </dgm:pt>
    <dgm:pt modelId="{88E03BA9-8342-46A3-906C-623AE52C3B2C}" type="pres">
      <dgm:prSet presAssocID="{B0EF0915-A21A-4456-861D-7E810697AB97}" presName="hierRoot2" presStyleCnt="0">
        <dgm:presLayoutVars>
          <dgm:hierBranch val="init"/>
        </dgm:presLayoutVars>
      </dgm:prSet>
      <dgm:spPr/>
    </dgm:pt>
    <dgm:pt modelId="{7213AA60-D936-4356-8401-80F6B48D10AF}" type="pres">
      <dgm:prSet presAssocID="{B0EF0915-A21A-4456-861D-7E810697AB97}" presName="rootComposite" presStyleCnt="0"/>
      <dgm:spPr/>
    </dgm:pt>
    <dgm:pt modelId="{B142237A-6C05-4FFC-AB51-B3693B27F381}" type="pres">
      <dgm:prSet presAssocID="{B0EF0915-A21A-4456-861D-7E810697AB97}" presName="rootText" presStyleLbl="node4" presStyleIdx="11" presStyleCnt="12">
        <dgm:presLayoutVars>
          <dgm:chPref val="3"/>
        </dgm:presLayoutVars>
      </dgm:prSet>
      <dgm:spPr/>
    </dgm:pt>
    <dgm:pt modelId="{4CA3BD77-6759-4EB8-8300-4913CFFFA784}" type="pres">
      <dgm:prSet presAssocID="{B0EF0915-A21A-4456-861D-7E810697AB97}" presName="rootConnector" presStyleLbl="node4" presStyleIdx="11" presStyleCnt="12"/>
      <dgm:spPr/>
    </dgm:pt>
    <dgm:pt modelId="{E20B9A24-9B51-49E6-8E69-1804F13F4F3E}" type="pres">
      <dgm:prSet presAssocID="{B0EF0915-A21A-4456-861D-7E810697AB97}" presName="hierChild4" presStyleCnt="0"/>
      <dgm:spPr/>
    </dgm:pt>
    <dgm:pt modelId="{B9E8178A-F152-4481-9D08-5AF91B89CA13}" type="pres">
      <dgm:prSet presAssocID="{B0EF0915-A21A-4456-861D-7E810697AB97}" presName="hierChild5" presStyleCnt="0"/>
      <dgm:spPr/>
    </dgm:pt>
    <dgm:pt modelId="{6EBB710F-DFFE-4CDC-AF34-415EF8243B25}" type="pres">
      <dgm:prSet presAssocID="{C085FD78-BC83-4D96-B4D7-BD1F26A1D1BD}" presName="hierChild5" presStyleCnt="0"/>
      <dgm:spPr/>
    </dgm:pt>
    <dgm:pt modelId="{8E396411-E4A1-4B9E-8A5E-3A4B97E7731B}" type="pres">
      <dgm:prSet presAssocID="{04765223-8DF0-43F3-9526-D0D39FE6A030}" presName="hierChild5" presStyleCnt="0"/>
      <dgm:spPr/>
    </dgm:pt>
    <dgm:pt modelId="{035ADD2B-3497-4D6B-9E2D-BEFA811CDA63}" type="pres">
      <dgm:prSet presAssocID="{C2A62CF2-3A60-4FAF-B3FF-4D809DF88FDE}" presName="hierChild5" presStyleCnt="0"/>
      <dgm:spPr/>
    </dgm:pt>
    <dgm:pt modelId="{7E4BD0A9-1E49-42D3-8E9E-FD017AA48898}" type="pres">
      <dgm:prSet presAssocID="{2F3E36C7-4C32-42D8-A1B8-80F1BAEBCE14}" presName="hierChild5" presStyleCnt="0"/>
      <dgm:spPr/>
    </dgm:pt>
    <dgm:pt modelId="{BB429242-844C-447A-BAFE-6C16556F3DFD}" type="pres">
      <dgm:prSet presAssocID="{6DA73998-DACD-4678-B4E6-6032127D7EBB}" presName="hierChild3" presStyleCnt="0"/>
      <dgm:spPr/>
    </dgm:pt>
  </dgm:ptLst>
  <dgm:cxnLst>
    <dgm:cxn modelId="{B09D2204-3130-47F3-81BA-B53AC0179428}" type="presOf" srcId="{9BD35DEF-68F1-4B4E-9793-E8B10344F515}" destId="{E437EA8B-79DA-4311-8E4C-088513F6C767}" srcOrd="0" destOrd="0" presId="urn:microsoft.com/office/officeart/2005/8/layout/orgChart1"/>
    <dgm:cxn modelId="{E42E4106-0D68-4DF1-8450-166842A4BCE2}" srcId="{F8E6C324-A8DB-4952-B34F-B230181B78D3}" destId="{0B867D85-EEF5-49E6-8E55-6D65FD40DC56}" srcOrd="0" destOrd="0" parTransId="{C51AE29A-9542-4F15-AE6A-71429CF27235}" sibTransId="{BAE59E52-BBC4-4129-AD4B-A4CCEBED7FDD}"/>
    <dgm:cxn modelId="{15432C07-E913-4ABD-BE4F-4009AB147CA1}" type="presOf" srcId="{2F3E36C7-4C32-42D8-A1B8-80F1BAEBCE14}" destId="{230A55F6-B951-4E2B-99D8-6C84AE610923}" srcOrd="1" destOrd="0" presId="urn:microsoft.com/office/officeart/2005/8/layout/orgChart1"/>
    <dgm:cxn modelId="{0BBA3E10-B37A-40B0-9295-12D57D8D1D23}" type="presOf" srcId="{04765223-8DF0-43F3-9526-D0D39FE6A030}" destId="{B7997466-BAC1-4BAA-BE7D-C124C684E67B}" srcOrd="1" destOrd="0" presId="urn:microsoft.com/office/officeart/2005/8/layout/orgChart1"/>
    <dgm:cxn modelId="{6A336110-7D45-484B-B62D-481FE70EFE45}" type="presOf" srcId="{0BDAEB89-7120-4845-B904-0F244CED7286}" destId="{77BBF22F-85D3-4081-A68B-ADF66B470F10}" srcOrd="0" destOrd="0" presId="urn:microsoft.com/office/officeart/2005/8/layout/orgChart1"/>
    <dgm:cxn modelId="{97398D14-376B-450B-94D6-96C0376C8FEA}" srcId="{78F82FD3-62B0-4F4E-8FE7-6CF97F18D0F9}" destId="{F6F9BBBC-5ED0-4815-8844-D4E814CBFC3F}" srcOrd="0" destOrd="0" parTransId="{6A55A46D-F9DD-4438-A134-087E8E49FEA1}" sibTransId="{DEBEDB31-C99F-42B2-A148-1FE9ABC4FE9A}"/>
    <dgm:cxn modelId="{9420F81F-A9C5-4DAC-8074-E68B7E756B96}" type="presOf" srcId="{6A55A46D-F9DD-4438-A134-087E8E49FEA1}" destId="{D3105F7A-D730-4BB7-A297-F06DDDA2DF9E}" srcOrd="0" destOrd="0" presId="urn:microsoft.com/office/officeart/2005/8/layout/orgChart1"/>
    <dgm:cxn modelId="{8556D523-76A7-4BDD-8DC4-180A2695004B}" type="presOf" srcId="{0B867D85-EEF5-49E6-8E55-6D65FD40DC56}" destId="{F4BA09B9-D8C4-4726-9D42-E23D932B3D88}" srcOrd="1" destOrd="0" presId="urn:microsoft.com/office/officeart/2005/8/layout/orgChart1"/>
    <dgm:cxn modelId="{67D4EC27-34CB-4567-86BB-CCF477310E0A}" type="presOf" srcId="{C085FD78-BC83-4D96-B4D7-BD1F26A1D1BD}" destId="{4A3C9BD0-5EA8-4273-9392-7CB2555E2737}" srcOrd="0" destOrd="0" presId="urn:microsoft.com/office/officeart/2005/8/layout/orgChart1"/>
    <dgm:cxn modelId="{585C942F-03AA-4FD2-A5FB-A4BE162F8BC7}" srcId="{2A516DF2-0B42-40E9-99E7-BD03AA6DD1D2}" destId="{335DCE16-EFA6-4E4A-B481-A8BFA78C7901}" srcOrd="0" destOrd="0" parTransId="{793A6345-8868-4582-A951-15AA44C43391}" sibTransId="{98EC0128-7999-4F92-8FED-5B7E03FC195B}"/>
    <dgm:cxn modelId="{3A86D635-9392-4D4E-9198-E2F6CAA1895D}" type="presOf" srcId="{2A516DF2-0B42-40E9-99E7-BD03AA6DD1D2}" destId="{B43B5065-478A-4F15-9919-701DC7131EC3}" srcOrd="0" destOrd="0" presId="urn:microsoft.com/office/officeart/2005/8/layout/orgChart1"/>
    <dgm:cxn modelId="{AFE8B437-B007-4E8E-955F-0C3EC7EFBB23}" type="presOf" srcId="{415BF8FF-D0D9-4042-9E75-A352BDE03F3F}" destId="{2FDA9557-882D-4268-9969-4C8D48E90164}" srcOrd="1" destOrd="0" presId="urn:microsoft.com/office/officeart/2005/8/layout/orgChart1"/>
    <dgm:cxn modelId="{0261C33C-AA4E-47BA-B103-6D3B6D5ED045}" type="presOf" srcId="{B0EF0915-A21A-4456-861D-7E810697AB97}" destId="{4CA3BD77-6759-4EB8-8300-4913CFFFA784}" srcOrd="1" destOrd="0" presId="urn:microsoft.com/office/officeart/2005/8/layout/orgChart1"/>
    <dgm:cxn modelId="{1CF41A3E-2A53-4EAF-9F07-110C5F7EDF43}" type="presOf" srcId="{0B867D85-EEF5-49E6-8E55-6D65FD40DC56}" destId="{5778CD18-64CD-4E03-9F0E-D924EFB843F1}" srcOrd="0" destOrd="0" presId="urn:microsoft.com/office/officeart/2005/8/layout/orgChart1"/>
    <dgm:cxn modelId="{BF1B1F3F-0DA5-489D-8F7F-308174D52978}" type="presOf" srcId="{2F3E36C7-4C32-42D8-A1B8-80F1BAEBCE14}" destId="{303120A1-002A-492A-8B57-E93425C15F9A}" srcOrd="0" destOrd="0" presId="urn:microsoft.com/office/officeart/2005/8/layout/orgChart1"/>
    <dgm:cxn modelId="{47BDAB5E-1DFF-452F-A425-5D767D362C89}" srcId="{6DA73998-DACD-4678-B4E6-6032127D7EBB}" destId="{2F3E36C7-4C32-42D8-A1B8-80F1BAEBCE14}" srcOrd="0" destOrd="0" parTransId="{7D0AABE9-0C1B-460F-A344-D6D955A10D32}" sibTransId="{4E4C9BB2-FED7-4899-AC6C-A72D01E627BB}"/>
    <dgm:cxn modelId="{EBFBE45F-BC15-408E-9C82-33A00C6C273B}" type="presOf" srcId="{793A6345-8868-4582-A951-15AA44C43391}" destId="{023D2409-251D-4445-AB89-C099E4DEF1E4}" srcOrd="0" destOrd="0" presId="urn:microsoft.com/office/officeart/2005/8/layout/orgChart1"/>
    <dgm:cxn modelId="{F726EA43-CA16-49B1-958F-6F23B5208D90}" type="presOf" srcId="{E419D8D7-2C88-4BEF-9F1E-32CCCA0A2938}" destId="{431EB8B7-09E5-4A1E-A297-B23FA6EE9EDD}" srcOrd="0" destOrd="0" presId="urn:microsoft.com/office/officeart/2005/8/layout/orgChart1"/>
    <dgm:cxn modelId="{CA949764-FB5E-498C-ACB0-0FD851E1EE7E}" type="presOf" srcId="{7D0AABE9-0C1B-460F-A344-D6D955A10D32}" destId="{C3D4429E-CF9E-48F7-8A2D-EB00CD12F6A4}" srcOrd="0" destOrd="0" presId="urn:microsoft.com/office/officeart/2005/8/layout/orgChart1"/>
    <dgm:cxn modelId="{AF824569-C515-4890-A6CA-E7CD5E7386E9}" type="presOf" srcId="{04765223-8DF0-43F3-9526-D0D39FE6A030}" destId="{6573CCAC-873B-4E9C-A5EC-AF0ED6ED32A2}" srcOrd="0" destOrd="0" presId="urn:microsoft.com/office/officeart/2005/8/layout/orgChart1"/>
    <dgm:cxn modelId="{D1CF2D4A-1438-443E-9E1A-A56EA9295B47}" srcId="{C2A62CF2-3A60-4FAF-B3FF-4D809DF88FDE}" destId="{78F82FD3-62B0-4F4E-8FE7-6CF97F18D0F9}" srcOrd="0" destOrd="0" parTransId="{FC4235D2-52BE-44CC-8706-D9B9EEF7CD46}" sibTransId="{84E4928E-6D2C-445B-A4FF-CF6E469A11F5}"/>
    <dgm:cxn modelId="{0B40326A-98E0-44AD-A591-283FA636FA42}" type="presOf" srcId="{C2A62CF2-3A60-4FAF-B3FF-4D809DF88FDE}" destId="{7B5D3B49-4F5B-496F-9AE9-DEA935BD47A0}" srcOrd="0" destOrd="0" presId="urn:microsoft.com/office/officeart/2005/8/layout/orgChart1"/>
    <dgm:cxn modelId="{366CAA6A-270F-43D8-9085-601634AF8A87}" srcId="{F6F9BBBC-5ED0-4815-8844-D4E814CBFC3F}" destId="{415BF8FF-D0D9-4042-9E75-A352BDE03F3F}" srcOrd="0" destOrd="0" parTransId="{AB6D484C-516D-4DD5-A948-984DE615D96F}" sibTransId="{51314356-7754-4562-BE60-CF0046642E69}"/>
    <dgm:cxn modelId="{7A10726E-A6CC-45ED-926B-C2AD4A876AAC}" type="presOf" srcId="{FC4235D2-52BE-44CC-8706-D9B9EEF7CD46}" destId="{75EFCDB2-8010-45F3-B7BC-FD3CFAC4D20D}" srcOrd="0" destOrd="0" presId="urn:microsoft.com/office/officeart/2005/8/layout/orgChart1"/>
    <dgm:cxn modelId="{760AAC54-E349-4715-9716-CD4DD5500999}" type="presOf" srcId="{CF9F8E5D-AA92-4BA8-984C-FC40F3421EBF}" destId="{65B7AF04-FA7F-4A26-BA09-F18148DAC922}" srcOrd="0" destOrd="0" presId="urn:microsoft.com/office/officeart/2005/8/layout/orgChart1"/>
    <dgm:cxn modelId="{B255C676-03DF-40A3-AF3F-31E38C6B3081}" srcId="{F6F9BBBC-5ED0-4815-8844-D4E814CBFC3F}" destId="{F8E6C324-A8DB-4952-B34F-B230181B78D3}" srcOrd="1" destOrd="0" parTransId="{CF9F8E5D-AA92-4BA8-984C-FC40F3421EBF}" sibTransId="{6947FA6A-5E4A-404B-82AD-D9A1766DC0C1}"/>
    <dgm:cxn modelId="{B4C53F57-42A3-4725-A336-6033F00D0A90}" srcId="{2A516DF2-0B42-40E9-99E7-BD03AA6DD1D2}" destId="{47F08EF8-C282-45D5-A453-ABB51D7F6934}" srcOrd="1" destOrd="0" parTransId="{F1B4C8EF-1A63-42DA-A8FB-D413EA04A221}" sibTransId="{985FD535-7649-4D99-B997-E0AEF5B0EF57}"/>
    <dgm:cxn modelId="{136C3B58-9998-46C7-BD6B-E91F2B09B36D}" type="presOf" srcId="{C085FD78-BC83-4D96-B4D7-BD1F26A1D1BD}" destId="{7DF0B4A8-3BDF-4C52-89B9-252996473CF5}" srcOrd="1" destOrd="0" presId="urn:microsoft.com/office/officeart/2005/8/layout/orgChart1"/>
    <dgm:cxn modelId="{EE32267C-99F4-479B-A647-CDB34A5AF25B}" type="presOf" srcId="{F8E6C324-A8DB-4952-B34F-B230181B78D3}" destId="{7B9049DE-BCA7-4BBC-B4F0-849CA12C9A4E}" srcOrd="1" destOrd="0" presId="urn:microsoft.com/office/officeart/2005/8/layout/orgChart1"/>
    <dgm:cxn modelId="{334D088D-BE31-4D67-807E-BD0970E4FBC0}" srcId="{2F3E36C7-4C32-42D8-A1B8-80F1BAEBCE14}" destId="{C2A62CF2-3A60-4FAF-B3FF-4D809DF88FDE}" srcOrd="0" destOrd="0" parTransId="{94AA40A1-4FDC-4C5E-BACA-423929F8DA63}" sibTransId="{E007867C-F293-4ABE-A39A-239019FB9A6E}"/>
    <dgm:cxn modelId="{A5638094-79F5-4144-8FA7-2592DCDC9353}" type="presOf" srcId="{0D6C03ED-6E6D-41BE-91EF-CF661C34F6D1}" destId="{21FE9599-9663-499E-99DD-1A46071E270D}" srcOrd="0" destOrd="0" presId="urn:microsoft.com/office/officeart/2005/8/layout/orgChart1"/>
    <dgm:cxn modelId="{4B962D97-68C6-4503-B830-F7A4128281A9}" type="presOf" srcId="{47F08EF8-C282-45D5-A453-ABB51D7F6934}" destId="{F135A4DF-B902-4E3A-ADC3-97F622416712}" srcOrd="1" destOrd="0" presId="urn:microsoft.com/office/officeart/2005/8/layout/orgChart1"/>
    <dgm:cxn modelId="{EE8C4397-9C23-4D37-99BD-CF4A0C5C6665}" type="presOf" srcId="{F1B4C8EF-1A63-42DA-A8FB-D413EA04A221}" destId="{BC5075B8-FA5F-40EC-A4E5-48F8AC3504BA}" srcOrd="0" destOrd="0" presId="urn:microsoft.com/office/officeart/2005/8/layout/orgChart1"/>
    <dgm:cxn modelId="{66A61E99-8B0F-4891-ADDC-206B13D6ABF1}" type="presOf" srcId="{F97CE754-62AA-4930-BE88-7C42D131CF12}" destId="{05DADF2F-693B-4350-A2B6-5308E42291EF}" srcOrd="0" destOrd="0" presId="urn:microsoft.com/office/officeart/2005/8/layout/orgChart1"/>
    <dgm:cxn modelId="{B12862A4-806B-4D4D-A077-DF57478947D6}" type="presOf" srcId="{6DA73998-DACD-4678-B4E6-6032127D7EBB}" destId="{29B3F660-7CA9-40F6-A93D-814ADA9D7244}" srcOrd="1" destOrd="0" presId="urn:microsoft.com/office/officeart/2005/8/layout/orgChart1"/>
    <dgm:cxn modelId="{F24551A8-6F8F-4B49-B7E2-A436DEB8DE3C}" type="presOf" srcId="{F8E6C324-A8DB-4952-B34F-B230181B78D3}" destId="{60BE758B-AEB9-41B7-992E-2438632129CA}" srcOrd="0" destOrd="0" presId="urn:microsoft.com/office/officeart/2005/8/layout/orgChart1"/>
    <dgm:cxn modelId="{BC396AAB-DD4B-4447-8213-B37685686EEE}" srcId="{9BD35DEF-68F1-4B4E-9793-E8B10344F515}" destId="{6DA73998-DACD-4678-B4E6-6032127D7EBB}" srcOrd="0" destOrd="0" parTransId="{F62B712B-D6C7-4C79-8163-A02ED37446E0}" sibTransId="{FEB8F930-1375-4308-A6FA-A0871C27C58C}"/>
    <dgm:cxn modelId="{A9EB49B0-053B-42F4-AAB7-4A08E12C935C}" type="presOf" srcId="{335DCE16-EFA6-4E4A-B481-A8BFA78C7901}" destId="{A116171F-289C-4E04-B44E-DE2B47B53400}" srcOrd="0" destOrd="0" presId="urn:microsoft.com/office/officeart/2005/8/layout/orgChart1"/>
    <dgm:cxn modelId="{4E2F01B1-267C-4293-8669-4BDA3A3F0654}" type="presOf" srcId="{2A516DF2-0B42-40E9-99E7-BD03AA6DD1D2}" destId="{940C84CD-A90C-4008-BC63-8C177A457050}" srcOrd="1" destOrd="0" presId="urn:microsoft.com/office/officeart/2005/8/layout/orgChart1"/>
    <dgm:cxn modelId="{07CB91B5-EB2E-4224-952F-9D9DFAF56A34}" type="presOf" srcId="{F6F9BBBC-5ED0-4815-8844-D4E814CBFC3F}" destId="{19598773-AE7F-4EB4-920C-A19E448DA435}" srcOrd="1" destOrd="0" presId="urn:microsoft.com/office/officeart/2005/8/layout/orgChart1"/>
    <dgm:cxn modelId="{57299CC5-7C17-4BF4-A49A-9BF4F679FE0A}" srcId="{C2A62CF2-3A60-4FAF-B3FF-4D809DF88FDE}" destId="{04765223-8DF0-43F3-9526-D0D39FE6A030}" srcOrd="1" destOrd="0" parTransId="{0BDAEB89-7120-4845-B904-0F244CED7286}" sibTransId="{D35DF7DC-7CD9-4D65-9471-AD8C4A067740}"/>
    <dgm:cxn modelId="{31FDB1CC-5206-444C-A949-BD9A8BD22959}" type="presOf" srcId="{C2A62CF2-3A60-4FAF-B3FF-4D809DF88FDE}" destId="{96910209-C956-4E10-9E34-3A704EE30817}" srcOrd="1" destOrd="0" presId="urn:microsoft.com/office/officeart/2005/8/layout/orgChart1"/>
    <dgm:cxn modelId="{9DE54ED1-43E3-441A-976F-52DE0424BE41}" type="presOf" srcId="{78F82FD3-62B0-4F4E-8FE7-6CF97F18D0F9}" destId="{EBB927F4-5565-481C-B18D-1A99889D885F}" srcOrd="1" destOrd="0" presId="urn:microsoft.com/office/officeart/2005/8/layout/orgChart1"/>
    <dgm:cxn modelId="{31FEA7D2-963D-4CB5-90D6-88EFE9D808CC}" type="presOf" srcId="{415BF8FF-D0D9-4042-9E75-A352BDE03F3F}" destId="{6836EAAB-B70F-44A1-BF2A-F488E9AF539D}" srcOrd="0" destOrd="0" presId="urn:microsoft.com/office/officeart/2005/8/layout/orgChart1"/>
    <dgm:cxn modelId="{EC8D0DD7-3B8E-47F1-B722-4B604CA954AE}" type="presOf" srcId="{6DA73998-DACD-4678-B4E6-6032127D7EBB}" destId="{F15B0F87-98AD-431A-9B99-6F669CD8A1C9}" srcOrd="0" destOrd="0" presId="urn:microsoft.com/office/officeart/2005/8/layout/orgChart1"/>
    <dgm:cxn modelId="{DA48CAE2-E145-4074-BB50-E149D409F7FB}" type="presOf" srcId="{E419D8D7-2C88-4BEF-9F1E-32CCCA0A2938}" destId="{7D3BC57E-4F38-4E15-B10B-E113CF12EAC9}" srcOrd="1" destOrd="0" presId="urn:microsoft.com/office/officeart/2005/8/layout/orgChart1"/>
    <dgm:cxn modelId="{7998A1E3-9435-45F6-9A00-EB287791ACD6}" type="presOf" srcId="{AB6D484C-516D-4DD5-A948-984DE615D96F}" destId="{43F6134F-F737-495F-80DB-8117B11925E5}" srcOrd="0" destOrd="0" presId="urn:microsoft.com/office/officeart/2005/8/layout/orgChart1"/>
    <dgm:cxn modelId="{8FA83FE6-314B-46D7-B993-CDD62FB41BA9}" srcId="{04765223-8DF0-43F3-9526-D0D39FE6A030}" destId="{C085FD78-BC83-4D96-B4D7-BD1F26A1D1BD}" srcOrd="0" destOrd="0" parTransId="{F97CE754-62AA-4930-BE88-7C42D131CF12}" sibTransId="{DB86EE19-8447-4AB1-A0A0-1B3C5287F2EF}"/>
    <dgm:cxn modelId="{41BB58E7-7FDB-4940-8588-E40E7FFBE2FD}" type="presOf" srcId="{F6F9BBBC-5ED0-4815-8844-D4E814CBFC3F}" destId="{84E6BB26-AB71-48A1-B677-5214B611675F}" srcOrd="0" destOrd="0" presId="urn:microsoft.com/office/officeart/2005/8/layout/orgChart1"/>
    <dgm:cxn modelId="{1B6FEBE9-290E-4817-A065-5BF47002FD58}" type="presOf" srcId="{335DCE16-EFA6-4E4A-B481-A8BFA78C7901}" destId="{62326BDB-8CAF-457F-913C-C5FD636C9857}" srcOrd="1" destOrd="0" presId="urn:microsoft.com/office/officeart/2005/8/layout/orgChart1"/>
    <dgm:cxn modelId="{35C013EB-9F0C-4152-B737-128D24DAF092}" type="presOf" srcId="{47F08EF8-C282-45D5-A453-ABB51D7F6934}" destId="{EE541DC6-AB58-4667-BB71-6838BBF7F7BE}" srcOrd="0" destOrd="0" presId="urn:microsoft.com/office/officeart/2005/8/layout/orgChart1"/>
    <dgm:cxn modelId="{C9A6F0EC-0EE2-4387-B983-C529AB383340}" srcId="{C085FD78-BC83-4D96-B4D7-BD1F26A1D1BD}" destId="{B0EF0915-A21A-4456-861D-7E810697AB97}" srcOrd="0" destOrd="0" parTransId="{C8050365-B372-411D-B3CF-5C57C0FE1AE7}" sibTransId="{0748E1F2-3D3F-42DD-A237-AC7A4E9754F0}"/>
    <dgm:cxn modelId="{D60F23EE-CB4F-45C6-9C7F-13149B5A943D}" type="presOf" srcId="{C8050365-B372-411D-B3CF-5C57C0FE1AE7}" destId="{265EE364-0567-4295-B32A-A129182922FF}" srcOrd="0" destOrd="0" presId="urn:microsoft.com/office/officeart/2005/8/layout/orgChart1"/>
    <dgm:cxn modelId="{49729AF1-47C6-4A7D-8254-1F2963F94680}" type="presOf" srcId="{C51AE29A-9542-4F15-AE6A-71429CF27235}" destId="{2387E80B-AE1E-49D1-BADA-139C49166FDA}" srcOrd="0" destOrd="0" presId="urn:microsoft.com/office/officeart/2005/8/layout/orgChart1"/>
    <dgm:cxn modelId="{20A71AF4-188C-4EA2-A5FF-5918EC113772}" srcId="{78F82FD3-62B0-4F4E-8FE7-6CF97F18D0F9}" destId="{2A516DF2-0B42-40E9-99E7-BD03AA6DD1D2}" srcOrd="1" destOrd="0" parTransId="{18727518-B2B4-4DDD-B0F6-CBE36CA39D46}" sibTransId="{E25AC54B-A678-476E-A325-560D8CC9056A}"/>
    <dgm:cxn modelId="{3163FEF8-A702-4347-9E96-B0D77B93C586}" type="presOf" srcId="{18727518-B2B4-4DDD-B0F6-CBE36CA39D46}" destId="{100B3732-C5E2-42E0-804A-854A202CECC5}" srcOrd="0" destOrd="0" presId="urn:microsoft.com/office/officeart/2005/8/layout/orgChart1"/>
    <dgm:cxn modelId="{DF6387F9-0CC7-49A4-ACFB-E913E2B4B26C}" type="presOf" srcId="{B0EF0915-A21A-4456-861D-7E810697AB97}" destId="{B142237A-6C05-4FFC-AB51-B3693B27F381}" srcOrd="0" destOrd="0" presId="urn:microsoft.com/office/officeart/2005/8/layout/orgChart1"/>
    <dgm:cxn modelId="{9F6A6CFB-8E55-454E-80BD-5D58C03D56B8}" type="presOf" srcId="{78F82FD3-62B0-4F4E-8FE7-6CF97F18D0F9}" destId="{004F1605-BBF4-4235-9C01-FF47CB01DEAB}" srcOrd="0" destOrd="0" presId="urn:microsoft.com/office/officeart/2005/8/layout/orgChart1"/>
    <dgm:cxn modelId="{6774B9FB-44C9-497E-B610-66EFAA5B044C}" srcId="{415BF8FF-D0D9-4042-9E75-A352BDE03F3F}" destId="{E419D8D7-2C88-4BEF-9F1E-32CCCA0A2938}" srcOrd="0" destOrd="0" parTransId="{0D6C03ED-6E6D-41BE-91EF-CF661C34F6D1}" sibTransId="{2725B712-0539-433F-BE0A-5D3C37B34C13}"/>
    <dgm:cxn modelId="{500B64FF-A10C-44CD-857B-5EDF05013FB0}" type="presOf" srcId="{94AA40A1-4FDC-4C5E-BACA-423929F8DA63}" destId="{D1EB5CE4-CFC8-41DA-A1A3-1B4AF5744523}" srcOrd="0" destOrd="0" presId="urn:microsoft.com/office/officeart/2005/8/layout/orgChart1"/>
    <dgm:cxn modelId="{36860CEC-1A15-419A-900F-5A105453FF09}" type="presParOf" srcId="{E437EA8B-79DA-4311-8E4C-088513F6C767}" destId="{3A459833-12DC-41A7-B07D-7E62D71A826F}" srcOrd="0" destOrd="0" presId="urn:microsoft.com/office/officeart/2005/8/layout/orgChart1"/>
    <dgm:cxn modelId="{6C26FD87-E7B5-4200-805D-0C1FC25DF7DE}" type="presParOf" srcId="{3A459833-12DC-41A7-B07D-7E62D71A826F}" destId="{E72DAF77-3405-4D3E-8326-5BB3705EA147}" srcOrd="0" destOrd="0" presId="urn:microsoft.com/office/officeart/2005/8/layout/orgChart1"/>
    <dgm:cxn modelId="{7B45CBDC-D831-4150-BECD-72BFA3B88DB3}" type="presParOf" srcId="{E72DAF77-3405-4D3E-8326-5BB3705EA147}" destId="{F15B0F87-98AD-431A-9B99-6F669CD8A1C9}" srcOrd="0" destOrd="0" presId="urn:microsoft.com/office/officeart/2005/8/layout/orgChart1"/>
    <dgm:cxn modelId="{C4C12B6E-0218-4813-8979-7C88D73144C7}" type="presParOf" srcId="{E72DAF77-3405-4D3E-8326-5BB3705EA147}" destId="{29B3F660-7CA9-40F6-A93D-814ADA9D7244}" srcOrd="1" destOrd="0" presId="urn:microsoft.com/office/officeart/2005/8/layout/orgChart1"/>
    <dgm:cxn modelId="{E331253C-0694-4865-8F70-54481EAF8CFD}" type="presParOf" srcId="{3A459833-12DC-41A7-B07D-7E62D71A826F}" destId="{50536C11-8146-4402-BF21-E0B9E6E8583E}" srcOrd="1" destOrd="0" presId="urn:microsoft.com/office/officeart/2005/8/layout/orgChart1"/>
    <dgm:cxn modelId="{5F836E20-1347-4BC8-ADFD-EB7DA252437D}" type="presParOf" srcId="{50536C11-8146-4402-BF21-E0B9E6E8583E}" destId="{C3D4429E-CF9E-48F7-8A2D-EB00CD12F6A4}" srcOrd="0" destOrd="0" presId="urn:microsoft.com/office/officeart/2005/8/layout/orgChart1"/>
    <dgm:cxn modelId="{209BAFB2-F2EA-42B2-BFFD-8BA935850ED0}" type="presParOf" srcId="{50536C11-8146-4402-BF21-E0B9E6E8583E}" destId="{F6F0B67F-1D66-492D-B0E1-A60544270697}" srcOrd="1" destOrd="0" presId="urn:microsoft.com/office/officeart/2005/8/layout/orgChart1"/>
    <dgm:cxn modelId="{87513530-8887-4C28-B39B-4F98AF99C27D}" type="presParOf" srcId="{F6F0B67F-1D66-492D-B0E1-A60544270697}" destId="{8126E35F-FF32-4EC0-AB2E-2A433271ABC1}" srcOrd="0" destOrd="0" presId="urn:microsoft.com/office/officeart/2005/8/layout/orgChart1"/>
    <dgm:cxn modelId="{59C311FC-6D08-424E-96F8-CBD06066D66D}" type="presParOf" srcId="{8126E35F-FF32-4EC0-AB2E-2A433271ABC1}" destId="{303120A1-002A-492A-8B57-E93425C15F9A}" srcOrd="0" destOrd="0" presId="urn:microsoft.com/office/officeart/2005/8/layout/orgChart1"/>
    <dgm:cxn modelId="{3FAAAA86-25BD-485B-A700-E422025574FA}" type="presParOf" srcId="{8126E35F-FF32-4EC0-AB2E-2A433271ABC1}" destId="{230A55F6-B951-4E2B-99D8-6C84AE610923}" srcOrd="1" destOrd="0" presId="urn:microsoft.com/office/officeart/2005/8/layout/orgChart1"/>
    <dgm:cxn modelId="{1BD38D5A-D810-4345-8952-8374D70F8A8D}" type="presParOf" srcId="{F6F0B67F-1D66-492D-B0E1-A60544270697}" destId="{AC92B15F-8BA5-4FE4-B2EC-4BDBA906F1F6}" srcOrd="1" destOrd="0" presId="urn:microsoft.com/office/officeart/2005/8/layout/orgChart1"/>
    <dgm:cxn modelId="{2E8704D2-9DBD-458B-B4FD-5905B2521EFD}" type="presParOf" srcId="{AC92B15F-8BA5-4FE4-B2EC-4BDBA906F1F6}" destId="{D1EB5CE4-CFC8-41DA-A1A3-1B4AF5744523}" srcOrd="0" destOrd="0" presId="urn:microsoft.com/office/officeart/2005/8/layout/orgChart1"/>
    <dgm:cxn modelId="{CC143255-CC20-4867-8FE3-F7384931E5B1}" type="presParOf" srcId="{AC92B15F-8BA5-4FE4-B2EC-4BDBA906F1F6}" destId="{47557ED4-165D-40C3-B4E6-DA2B17DEB896}" srcOrd="1" destOrd="0" presId="urn:microsoft.com/office/officeart/2005/8/layout/orgChart1"/>
    <dgm:cxn modelId="{AF908188-84FB-4219-AD67-749B6DEAFE01}" type="presParOf" srcId="{47557ED4-165D-40C3-B4E6-DA2B17DEB896}" destId="{D47636B1-17BA-4A3A-86A2-0C6351A98D73}" srcOrd="0" destOrd="0" presId="urn:microsoft.com/office/officeart/2005/8/layout/orgChart1"/>
    <dgm:cxn modelId="{F8355AA7-7FFC-4901-B308-21A8D913E192}" type="presParOf" srcId="{D47636B1-17BA-4A3A-86A2-0C6351A98D73}" destId="{7B5D3B49-4F5B-496F-9AE9-DEA935BD47A0}" srcOrd="0" destOrd="0" presId="urn:microsoft.com/office/officeart/2005/8/layout/orgChart1"/>
    <dgm:cxn modelId="{E702A676-1CA1-4D1D-ADE4-A6E7AD453C1A}" type="presParOf" srcId="{D47636B1-17BA-4A3A-86A2-0C6351A98D73}" destId="{96910209-C956-4E10-9E34-3A704EE30817}" srcOrd="1" destOrd="0" presId="urn:microsoft.com/office/officeart/2005/8/layout/orgChart1"/>
    <dgm:cxn modelId="{1BCF54EA-AFF7-418F-805D-38BFC56FDDE9}" type="presParOf" srcId="{47557ED4-165D-40C3-B4E6-DA2B17DEB896}" destId="{ECE0A96A-9509-4055-B3BE-15F2E0B26F34}" srcOrd="1" destOrd="0" presId="urn:microsoft.com/office/officeart/2005/8/layout/orgChart1"/>
    <dgm:cxn modelId="{890789B2-5ED5-42E7-A34F-1D8BEB3A77E3}" type="presParOf" srcId="{ECE0A96A-9509-4055-B3BE-15F2E0B26F34}" destId="{75EFCDB2-8010-45F3-B7BC-FD3CFAC4D20D}" srcOrd="0" destOrd="0" presId="urn:microsoft.com/office/officeart/2005/8/layout/orgChart1"/>
    <dgm:cxn modelId="{6BDD3872-34AA-4B15-A529-DA3C626D5C7F}" type="presParOf" srcId="{ECE0A96A-9509-4055-B3BE-15F2E0B26F34}" destId="{C63C1E25-61A0-4685-B1F9-2BC1EB3FBFCB}" srcOrd="1" destOrd="0" presId="urn:microsoft.com/office/officeart/2005/8/layout/orgChart1"/>
    <dgm:cxn modelId="{084AD723-DA60-4849-BAF3-F511BB6F528E}" type="presParOf" srcId="{C63C1E25-61A0-4685-B1F9-2BC1EB3FBFCB}" destId="{1873BADD-6BA3-4F00-93BF-30A7E313D924}" srcOrd="0" destOrd="0" presId="urn:microsoft.com/office/officeart/2005/8/layout/orgChart1"/>
    <dgm:cxn modelId="{C25EE8AB-1E12-431F-87DB-426ACBF67138}" type="presParOf" srcId="{1873BADD-6BA3-4F00-93BF-30A7E313D924}" destId="{004F1605-BBF4-4235-9C01-FF47CB01DEAB}" srcOrd="0" destOrd="0" presId="urn:microsoft.com/office/officeart/2005/8/layout/orgChart1"/>
    <dgm:cxn modelId="{294ED326-BB80-4FD8-BBBD-0B238FF39D83}" type="presParOf" srcId="{1873BADD-6BA3-4F00-93BF-30A7E313D924}" destId="{EBB927F4-5565-481C-B18D-1A99889D885F}" srcOrd="1" destOrd="0" presId="urn:microsoft.com/office/officeart/2005/8/layout/orgChart1"/>
    <dgm:cxn modelId="{5013B514-11BA-4B69-A9ED-B9E4214F56BF}" type="presParOf" srcId="{C63C1E25-61A0-4685-B1F9-2BC1EB3FBFCB}" destId="{9BFEC792-B7B6-4589-A967-EF3FA79FE14C}" srcOrd="1" destOrd="0" presId="urn:microsoft.com/office/officeart/2005/8/layout/orgChart1"/>
    <dgm:cxn modelId="{2A392C89-86C6-4B93-8024-13F364F79FFE}" type="presParOf" srcId="{9BFEC792-B7B6-4589-A967-EF3FA79FE14C}" destId="{D3105F7A-D730-4BB7-A297-F06DDDA2DF9E}" srcOrd="0" destOrd="0" presId="urn:microsoft.com/office/officeart/2005/8/layout/orgChart1"/>
    <dgm:cxn modelId="{A6BE3C57-0005-4BE8-B01C-6EADFEBFDE64}" type="presParOf" srcId="{9BFEC792-B7B6-4589-A967-EF3FA79FE14C}" destId="{70D6DEA5-D0DA-40ED-A961-ABBC45A4F8C8}" srcOrd="1" destOrd="0" presId="urn:microsoft.com/office/officeart/2005/8/layout/orgChart1"/>
    <dgm:cxn modelId="{D5A4D233-EC02-4D95-BF56-049F4568460A}" type="presParOf" srcId="{70D6DEA5-D0DA-40ED-A961-ABBC45A4F8C8}" destId="{82BAC709-1A74-4342-9D89-43672298CD67}" srcOrd="0" destOrd="0" presId="urn:microsoft.com/office/officeart/2005/8/layout/orgChart1"/>
    <dgm:cxn modelId="{E72C9775-93FD-4439-A959-061ED084A661}" type="presParOf" srcId="{82BAC709-1A74-4342-9D89-43672298CD67}" destId="{84E6BB26-AB71-48A1-B677-5214B611675F}" srcOrd="0" destOrd="0" presId="urn:microsoft.com/office/officeart/2005/8/layout/orgChart1"/>
    <dgm:cxn modelId="{6AE13AFA-4836-4DE4-9968-F322809B83A5}" type="presParOf" srcId="{82BAC709-1A74-4342-9D89-43672298CD67}" destId="{19598773-AE7F-4EB4-920C-A19E448DA435}" srcOrd="1" destOrd="0" presId="urn:microsoft.com/office/officeart/2005/8/layout/orgChart1"/>
    <dgm:cxn modelId="{2EF490DB-3821-420E-897E-1D32A4C7AA2A}" type="presParOf" srcId="{70D6DEA5-D0DA-40ED-A961-ABBC45A4F8C8}" destId="{710DC675-754E-40C9-8BDE-8A72EB9F15BD}" srcOrd="1" destOrd="0" presId="urn:microsoft.com/office/officeart/2005/8/layout/orgChart1"/>
    <dgm:cxn modelId="{51BC2D7E-22F7-45A8-BFF6-5BFB232C2511}" type="presParOf" srcId="{710DC675-754E-40C9-8BDE-8A72EB9F15BD}" destId="{43F6134F-F737-495F-80DB-8117B11925E5}" srcOrd="0" destOrd="0" presId="urn:microsoft.com/office/officeart/2005/8/layout/orgChart1"/>
    <dgm:cxn modelId="{8E2723C9-60AD-4E0F-97FB-0F4B4F622FCC}" type="presParOf" srcId="{710DC675-754E-40C9-8BDE-8A72EB9F15BD}" destId="{4BBAF54A-5A8E-4911-AA60-7242C0A31B85}" srcOrd="1" destOrd="0" presId="urn:microsoft.com/office/officeart/2005/8/layout/orgChart1"/>
    <dgm:cxn modelId="{F8D4AD49-DCC6-45A0-879D-1CEDE6789949}" type="presParOf" srcId="{4BBAF54A-5A8E-4911-AA60-7242C0A31B85}" destId="{18A87035-040F-4122-96CD-F7903A752B2E}" srcOrd="0" destOrd="0" presId="urn:microsoft.com/office/officeart/2005/8/layout/orgChart1"/>
    <dgm:cxn modelId="{74E666BD-009F-484A-852F-F060AB033C55}" type="presParOf" srcId="{18A87035-040F-4122-96CD-F7903A752B2E}" destId="{6836EAAB-B70F-44A1-BF2A-F488E9AF539D}" srcOrd="0" destOrd="0" presId="urn:microsoft.com/office/officeart/2005/8/layout/orgChart1"/>
    <dgm:cxn modelId="{10A4EBD8-1DFB-4D6F-B005-282C220760C5}" type="presParOf" srcId="{18A87035-040F-4122-96CD-F7903A752B2E}" destId="{2FDA9557-882D-4268-9969-4C8D48E90164}" srcOrd="1" destOrd="0" presId="urn:microsoft.com/office/officeart/2005/8/layout/orgChart1"/>
    <dgm:cxn modelId="{7CD1BBC6-C763-404F-8D63-A020120829DD}" type="presParOf" srcId="{4BBAF54A-5A8E-4911-AA60-7242C0A31B85}" destId="{86D9E9DD-9F8E-4979-8D7E-B9A5C0AE720C}" srcOrd="1" destOrd="0" presId="urn:microsoft.com/office/officeart/2005/8/layout/orgChart1"/>
    <dgm:cxn modelId="{BA1430F6-AEE8-4BFF-8119-7BA465A17A49}" type="presParOf" srcId="{86D9E9DD-9F8E-4979-8D7E-B9A5C0AE720C}" destId="{21FE9599-9663-499E-99DD-1A46071E270D}" srcOrd="0" destOrd="0" presId="urn:microsoft.com/office/officeart/2005/8/layout/orgChart1"/>
    <dgm:cxn modelId="{BD8FBD88-FBF8-4AF1-A96E-7F820913F314}" type="presParOf" srcId="{86D9E9DD-9F8E-4979-8D7E-B9A5C0AE720C}" destId="{A1A1F3D2-2B71-4755-B357-CE7EF073F3CA}" srcOrd="1" destOrd="0" presId="urn:microsoft.com/office/officeart/2005/8/layout/orgChart1"/>
    <dgm:cxn modelId="{71113F7C-7917-4FE1-847C-0A2522346931}" type="presParOf" srcId="{A1A1F3D2-2B71-4755-B357-CE7EF073F3CA}" destId="{E38AF4F6-9C70-41A7-AD07-BC668ADE61AA}" srcOrd="0" destOrd="0" presId="urn:microsoft.com/office/officeart/2005/8/layout/orgChart1"/>
    <dgm:cxn modelId="{AE189594-9B64-466D-A6E8-36C8AFCD3933}" type="presParOf" srcId="{E38AF4F6-9C70-41A7-AD07-BC668ADE61AA}" destId="{431EB8B7-09E5-4A1E-A297-B23FA6EE9EDD}" srcOrd="0" destOrd="0" presId="urn:microsoft.com/office/officeart/2005/8/layout/orgChart1"/>
    <dgm:cxn modelId="{34283F50-2EA1-434F-AB03-C778B2E13860}" type="presParOf" srcId="{E38AF4F6-9C70-41A7-AD07-BC668ADE61AA}" destId="{7D3BC57E-4F38-4E15-B10B-E113CF12EAC9}" srcOrd="1" destOrd="0" presId="urn:microsoft.com/office/officeart/2005/8/layout/orgChart1"/>
    <dgm:cxn modelId="{F661080E-B10C-4673-8E5B-38D867B181AD}" type="presParOf" srcId="{A1A1F3D2-2B71-4755-B357-CE7EF073F3CA}" destId="{497781E4-0FAD-4309-AC20-ACE62A450278}" srcOrd="1" destOrd="0" presId="urn:microsoft.com/office/officeart/2005/8/layout/orgChart1"/>
    <dgm:cxn modelId="{413BDCD4-8978-4BE8-BD24-738D06EE1325}" type="presParOf" srcId="{A1A1F3D2-2B71-4755-B357-CE7EF073F3CA}" destId="{F4B0FC71-61C6-43B7-B686-DB59E2A318F5}" srcOrd="2" destOrd="0" presId="urn:microsoft.com/office/officeart/2005/8/layout/orgChart1"/>
    <dgm:cxn modelId="{E3B0EB13-439F-49D6-973C-066A1B0D91E0}" type="presParOf" srcId="{4BBAF54A-5A8E-4911-AA60-7242C0A31B85}" destId="{71DA2628-BC59-4B4E-BD01-6160A013C814}" srcOrd="2" destOrd="0" presId="urn:microsoft.com/office/officeart/2005/8/layout/orgChart1"/>
    <dgm:cxn modelId="{F1857591-E92E-4B1F-8F0F-6C181EC7FF26}" type="presParOf" srcId="{710DC675-754E-40C9-8BDE-8A72EB9F15BD}" destId="{65B7AF04-FA7F-4A26-BA09-F18148DAC922}" srcOrd="2" destOrd="0" presId="urn:microsoft.com/office/officeart/2005/8/layout/orgChart1"/>
    <dgm:cxn modelId="{487B857C-AD34-42F9-A4DF-E48DF5116209}" type="presParOf" srcId="{710DC675-754E-40C9-8BDE-8A72EB9F15BD}" destId="{442C14F6-A635-4609-BC69-66C0455FCA6B}" srcOrd="3" destOrd="0" presId="urn:microsoft.com/office/officeart/2005/8/layout/orgChart1"/>
    <dgm:cxn modelId="{6946A3DC-2D12-4E93-8B0F-EDC5CD8E3B90}" type="presParOf" srcId="{442C14F6-A635-4609-BC69-66C0455FCA6B}" destId="{1B597ECC-BC8B-4F01-B8AB-81CAF613EA97}" srcOrd="0" destOrd="0" presId="urn:microsoft.com/office/officeart/2005/8/layout/orgChart1"/>
    <dgm:cxn modelId="{85826620-39EB-4DC0-A8D3-250A14071061}" type="presParOf" srcId="{1B597ECC-BC8B-4F01-B8AB-81CAF613EA97}" destId="{60BE758B-AEB9-41B7-992E-2438632129CA}" srcOrd="0" destOrd="0" presId="urn:microsoft.com/office/officeart/2005/8/layout/orgChart1"/>
    <dgm:cxn modelId="{AEF8561F-75CE-4C46-9FD0-A655AA4B2096}" type="presParOf" srcId="{1B597ECC-BC8B-4F01-B8AB-81CAF613EA97}" destId="{7B9049DE-BCA7-4BBC-B4F0-849CA12C9A4E}" srcOrd="1" destOrd="0" presId="urn:microsoft.com/office/officeart/2005/8/layout/orgChart1"/>
    <dgm:cxn modelId="{5D765C0B-293A-477E-99EB-294FFDD7D92D}" type="presParOf" srcId="{442C14F6-A635-4609-BC69-66C0455FCA6B}" destId="{06D31A0D-7A83-4681-9336-C15187E63EF0}" srcOrd="1" destOrd="0" presId="urn:microsoft.com/office/officeart/2005/8/layout/orgChart1"/>
    <dgm:cxn modelId="{28C0D6C5-71DF-4BB1-AFFF-71234D9E49F8}" type="presParOf" srcId="{06D31A0D-7A83-4681-9336-C15187E63EF0}" destId="{2387E80B-AE1E-49D1-BADA-139C49166FDA}" srcOrd="0" destOrd="0" presId="urn:microsoft.com/office/officeart/2005/8/layout/orgChart1"/>
    <dgm:cxn modelId="{4CFB9711-6E65-49EC-A838-D1ECE9F7B826}" type="presParOf" srcId="{06D31A0D-7A83-4681-9336-C15187E63EF0}" destId="{E7B2646E-F91F-4275-A9E6-64851939EC88}" srcOrd="1" destOrd="0" presId="urn:microsoft.com/office/officeart/2005/8/layout/orgChart1"/>
    <dgm:cxn modelId="{41285DBD-58B0-44B5-A412-C346F8F9CE37}" type="presParOf" srcId="{E7B2646E-F91F-4275-A9E6-64851939EC88}" destId="{8436CD19-4FCF-48C0-AB84-342B7B8B1C7F}" srcOrd="0" destOrd="0" presId="urn:microsoft.com/office/officeart/2005/8/layout/orgChart1"/>
    <dgm:cxn modelId="{B1154761-1EEB-439D-AF07-AE0ABC8C328D}" type="presParOf" srcId="{8436CD19-4FCF-48C0-AB84-342B7B8B1C7F}" destId="{5778CD18-64CD-4E03-9F0E-D924EFB843F1}" srcOrd="0" destOrd="0" presId="urn:microsoft.com/office/officeart/2005/8/layout/orgChart1"/>
    <dgm:cxn modelId="{DD6C0387-2B3C-4D86-80AB-FAA646BFE99F}" type="presParOf" srcId="{8436CD19-4FCF-48C0-AB84-342B7B8B1C7F}" destId="{F4BA09B9-D8C4-4726-9D42-E23D932B3D88}" srcOrd="1" destOrd="0" presId="urn:microsoft.com/office/officeart/2005/8/layout/orgChart1"/>
    <dgm:cxn modelId="{0339034D-6560-4C08-8F0B-448C4EF34169}" type="presParOf" srcId="{E7B2646E-F91F-4275-A9E6-64851939EC88}" destId="{A1A810A9-5062-424E-A018-6D13AB7AF008}" srcOrd="1" destOrd="0" presId="urn:microsoft.com/office/officeart/2005/8/layout/orgChart1"/>
    <dgm:cxn modelId="{BEDE5EA3-3E8E-47E3-9680-1CCBEE46AFB4}" type="presParOf" srcId="{E7B2646E-F91F-4275-A9E6-64851939EC88}" destId="{8B049019-BD8D-4F94-9AA4-05CF0CC667BC}" srcOrd="2" destOrd="0" presId="urn:microsoft.com/office/officeart/2005/8/layout/orgChart1"/>
    <dgm:cxn modelId="{E0066FBB-9798-4326-8BEF-A5CF92A72DB5}" type="presParOf" srcId="{442C14F6-A635-4609-BC69-66C0455FCA6B}" destId="{E5E9A9E9-972D-4548-AECD-8B1FC7645E84}" srcOrd="2" destOrd="0" presId="urn:microsoft.com/office/officeart/2005/8/layout/orgChart1"/>
    <dgm:cxn modelId="{3AB374F7-502E-44EF-BF73-2B585DDDBAFB}" type="presParOf" srcId="{70D6DEA5-D0DA-40ED-A961-ABBC45A4F8C8}" destId="{22F64D55-719F-4B20-9507-2E3486D83D61}" srcOrd="2" destOrd="0" presId="urn:microsoft.com/office/officeart/2005/8/layout/orgChart1"/>
    <dgm:cxn modelId="{E7FE16A5-FE9F-4911-ABC3-FA25304FF618}" type="presParOf" srcId="{9BFEC792-B7B6-4589-A967-EF3FA79FE14C}" destId="{100B3732-C5E2-42E0-804A-854A202CECC5}" srcOrd="2" destOrd="0" presId="urn:microsoft.com/office/officeart/2005/8/layout/orgChart1"/>
    <dgm:cxn modelId="{0F89E84B-3541-41D0-8299-263D312A2B04}" type="presParOf" srcId="{9BFEC792-B7B6-4589-A967-EF3FA79FE14C}" destId="{74C5250C-69E8-4164-98BA-27B25AFE73FD}" srcOrd="3" destOrd="0" presId="urn:microsoft.com/office/officeart/2005/8/layout/orgChart1"/>
    <dgm:cxn modelId="{C0DF596C-7DB5-47C2-8013-20C239FD9E7C}" type="presParOf" srcId="{74C5250C-69E8-4164-98BA-27B25AFE73FD}" destId="{E0F12D93-6E85-4B00-AB72-F1AA6D582FE2}" srcOrd="0" destOrd="0" presId="urn:microsoft.com/office/officeart/2005/8/layout/orgChart1"/>
    <dgm:cxn modelId="{B8DC3A55-EEA7-4D63-8EB1-38E7F0E8B8E3}" type="presParOf" srcId="{E0F12D93-6E85-4B00-AB72-F1AA6D582FE2}" destId="{B43B5065-478A-4F15-9919-701DC7131EC3}" srcOrd="0" destOrd="0" presId="urn:microsoft.com/office/officeart/2005/8/layout/orgChart1"/>
    <dgm:cxn modelId="{3F36C41F-717C-4F48-8D75-5821B02406CA}" type="presParOf" srcId="{E0F12D93-6E85-4B00-AB72-F1AA6D582FE2}" destId="{940C84CD-A90C-4008-BC63-8C177A457050}" srcOrd="1" destOrd="0" presId="urn:microsoft.com/office/officeart/2005/8/layout/orgChart1"/>
    <dgm:cxn modelId="{D1B3F4ED-3A5B-4AA4-9774-349D74C9E27C}" type="presParOf" srcId="{74C5250C-69E8-4164-98BA-27B25AFE73FD}" destId="{72B8AF2C-382A-48F4-971D-ACAE735AE144}" srcOrd="1" destOrd="0" presId="urn:microsoft.com/office/officeart/2005/8/layout/orgChart1"/>
    <dgm:cxn modelId="{D4AD5CA6-D3F6-4C03-976B-245405A34BCD}" type="presParOf" srcId="{72B8AF2C-382A-48F4-971D-ACAE735AE144}" destId="{023D2409-251D-4445-AB89-C099E4DEF1E4}" srcOrd="0" destOrd="0" presId="urn:microsoft.com/office/officeart/2005/8/layout/orgChart1"/>
    <dgm:cxn modelId="{7D454887-1A01-4040-9128-C876B7BE2F2D}" type="presParOf" srcId="{72B8AF2C-382A-48F4-971D-ACAE735AE144}" destId="{9A46CB01-864A-442B-BAA6-9F3E4A24A876}" srcOrd="1" destOrd="0" presId="urn:microsoft.com/office/officeart/2005/8/layout/orgChart1"/>
    <dgm:cxn modelId="{4AA0EB84-F59C-4D27-8C65-F5E79CA38F74}" type="presParOf" srcId="{9A46CB01-864A-442B-BAA6-9F3E4A24A876}" destId="{8069F96E-116F-4816-B14B-9F69C708022B}" srcOrd="0" destOrd="0" presId="urn:microsoft.com/office/officeart/2005/8/layout/orgChart1"/>
    <dgm:cxn modelId="{9692CEC4-E6CE-40CC-9F24-50F64E2CD180}" type="presParOf" srcId="{8069F96E-116F-4816-B14B-9F69C708022B}" destId="{A116171F-289C-4E04-B44E-DE2B47B53400}" srcOrd="0" destOrd="0" presId="urn:microsoft.com/office/officeart/2005/8/layout/orgChart1"/>
    <dgm:cxn modelId="{F33DC25F-A344-4322-AEE4-C9F6151DC004}" type="presParOf" srcId="{8069F96E-116F-4816-B14B-9F69C708022B}" destId="{62326BDB-8CAF-457F-913C-C5FD636C9857}" srcOrd="1" destOrd="0" presId="urn:microsoft.com/office/officeart/2005/8/layout/orgChart1"/>
    <dgm:cxn modelId="{9CEC00A7-E814-43BA-B919-D78781200FB0}" type="presParOf" srcId="{9A46CB01-864A-442B-BAA6-9F3E4A24A876}" destId="{DE184232-55A2-4970-93FC-A180DD226764}" srcOrd="1" destOrd="0" presId="urn:microsoft.com/office/officeart/2005/8/layout/orgChart1"/>
    <dgm:cxn modelId="{6840E570-678C-4BCE-B610-5ED153A4E129}" type="presParOf" srcId="{9A46CB01-864A-442B-BAA6-9F3E4A24A876}" destId="{424910B9-E2B3-4BE2-862D-677CD9A8BC71}" srcOrd="2" destOrd="0" presId="urn:microsoft.com/office/officeart/2005/8/layout/orgChart1"/>
    <dgm:cxn modelId="{FA4F4210-75A1-425C-A508-2CFEFBC103EE}" type="presParOf" srcId="{72B8AF2C-382A-48F4-971D-ACAE735AE144}" destId="{BC5075B8-FA5F-40EC-A4E5-48F8AC3504BA}" srcOrd="2" destOrd="0" presId="urn:microsoft.com/office/officeart/2005/8/layout/orgChart1"/>
    <dgm:cxn modelId="{9BDC7828-DC30-450F-926B-CF29650351DE}" type="presParOf" srcId="{72B8AF2C-382A-48F4-971D-ACAE735AE144}" destId="{5760F6C9-5B09-4D5C-A782-2E662D90B60F}" srcOrd="3" destOrd="0" presId="urn:microsoft.com/office/officeart/2005/8/layout/orgChart1"/>
    <dgm:cxn modelId="{D179EA72-8A7F-428C-8049-72D28C9F4FCF}" type="presParOf" srcId="{5760F6C9-5B09-4D5C-A782-2E662D90B60F}" destId="{E9884A2D-E53B-4908-A026-AFFE28B9C155}" srcOrd="0" destOrd="0" presId="urn:microsoft.com/office/officeart/2005/8/layout/orgChart1"/>
    <dgm:cxn modelId="{F8CDB383-C80F-48C7-83D2-BB6405CB4425}" type="presParOf" srcId="{E9884A2D-E53B-4908-A026-AFFE28B9C155}" destId="{EE541DC6-AB58-4667-BB71-6838BBF7F7BE}" srcOrd="0" destOrd="0" presId="urn:microsoft.com/office/officeart/2005/8/layout/orgChart1"/>
    <dgm:cxn modelId="{1050B315-D412-4AA9-8161-AD7F620BE340}" type="presParOf" srcId="{E9884A2D-E53B-4908-A026-AFFE28B9C155}" destId="{F135A4DF-B902-4E3A-ADC3-97F622416712}" srcOrd="1" destOrd="0" presId="urn:microsoft.com/office/officeart/2005/8/layout/orgChart1"/>
    <dgm:cxn modelId="{DCB70271-BDC9-4B82-910F-E27A4D9B8622}" type="presParOf" srcId="{5760F6C9-5B09-4D5C-A782-2E662D90B60F}" destId="{CFB731F0-7E4B-4C3B-A5CC-51BB7445335D}" srcOrd="1" destOrd="0" presId="urn:microsoft.com/office/officeart/2005/8/layout/orgChart1"/>
    <dgm:cxn modelId="{E0FAD631-33EA-40F3-BF21-57D6A8BD4BE1}" type="presParOf" srcId="{5760F6C9-5B09-4D5C-A782-2E662D90B60F}" destId="{9F419A7F-89A2-4BF7-8034-C9E52C804C41}" srcOrd="2" destOrd="0" presId="urn:microsoft.com/office/officeart/2005/8/layout/orgChart1"/>
    <dgm:cxn modelId="{241BA906-EE05-4844-B859-7FC3AF035DA0}" type="presParOf" srcId="{74C5250C-69E8-4164-98BA-27B25AFE73FD}" destId="{9324DE94-4623-4B89-B2EF-5E6B2B91B010}" srcOrd="2" destOrd="0" presId="urn:microsoft.com/office/officeart/2005/8/layout/orgChart1"/>
    <dgm:cxn modelId="{37BFB81B-6677-43F2-8D6F-CAAF9BE12A41}" type="presParOf" srcId="{C63C1E25-61A0-4685-B1F9-2BC1EB3FBFCB}" destId="{514D2A1A-6EF7-4B40-A387-44A4129C24ED}" srcOrd="2" destOrd="0" presId="urn:microsoft.com/office/officeart/2005/8/layout/orgChart1"/>
    <dgm:cxn modelId="{CECEA51B-B878-43A8-ABE1-980B41B387F6}" type="presParOf" srcId="{ECE0A96A-9509-4055-B3BE-15F2E0B26F34}" destId="{77BBF22F-85D3-4081-A68B-ADF66B470F10}" srcOrd="2" destOrd="0" presId="urn:microsoft.com/office/officeart/2005/8/layout/orgChart1"/>
    <dgm:cxn modelId="{D44D2B2C-2D73-478A-8359-2C35CF300CA1}" type="presParOf" srcId="{ECE0A96A-9509-4055-B3BE-15F2E0B26F34}" destId="{A9142E73-938C-48CA-AD39-BB002891A078}" srcOrd="3" destOrd="0" presId="urn:microsoft.com/office/officeart/2005/8/layout/orgChart1"/>
    <dgm:cxn modelId="{D3F1DD61-6543-4EE2-A047-8D420A6ACA13}" type="presParOf" srcId="{A9142E73-938C-48CA-AD39-BB002891A078}" destId="{EAF0BAC7-C183-48F5-B7DB-903198CC0B26}" srcOrd="0" destOrd="0" presId="urn:microsoft.com/office/officeart/2005/8/layout/orgChart1"/>
    <dgm:cxn modelId="{87036AD3-ABDD-441B-8F6E-778CCB81DEF5}" type="presParOf" srcId="{EAF0BAC7-C183-48F5-B7DB-903198CC0B26}" destId="{6573CCAC-873B-4E9C-A5EC-AF0ED6ED32A2}" srcOrd="0" destOrd="0" presId="urn:microsoft.com/office/officeart/2005/8/layout/orgChart1"/>
    <dgm:cxn modelId="{33CBA500-A189-4B2B-829E-37CA4DE1CD90}" type="presParOf" srcId="{EAF0BAC7-C183-48F5-B7DB-903198CC0B26}" destId="{B7997466-BAC1-4BAA-BE7D-C124C684E67B}" srcOrd="1" destOrd="0" presId="urn:microsoft.com/office/officeart/2005/8/layout/orgChart1"/>
    <dgm:cxn modelId="{87361B8D-42D1-4203-B634-4BCB46C8435B}" type="presParOf" srcId="{A9142E73-938C-48CA-AD39-BB002891A078}" destId="{65D98EF4-1D42-443F-839C-768295CE9775}" srcOrd="1" destOrd="0" presId="urn:microsoft.com/office/officeart/2005/8/layout/orgChart1"/>
    <dgm:cxn modelId="{30D2117A-64D4-4A8B-ACC0-193C83AC6F54}" type="presParOf" srcId="{65D98EF4-1D42-443F-839C-768295CE9775}" destId="{05DADF2F-693B-4350-A2B6-5308E42291EF}" srcOrd="0" destOrd="0" presId="urn:microsoft.com/office/officeart/2005/8/layout/orgChart1"/>
    <dgm:cxn modelId="{D726D153-1D9F-4764-99D9-617B32237680}" type="presParOf" srcId="{65D98EF4-1D42-443F-839C-768295CE9775}" destId="{CA6CF307-AAC2-4041-AB75-8A99237B3E10}" srcOrd="1" destOrd="0" presId="urn:microsoft.com/office/officeart/2005/8/layout/orgChart1"/>
    <dgm:cxn modelId="{1E3AF6A7-1FBA-4B89-91D9-EFD9E502F389}" type="presParOf" srcId="{CA6CF307-AAC2-4041-AB75-8A99237B3E10}" destId="{A6F80C6B-57EB-4270-9477-636269F123ED}" srcOrd="0" destOrd="0" presId="urn:microsoft.com/office/officeart/2005/8/layout/orgChart1"/>
    <dgm:cxn modelId="{BB9142DC-E0D2-46AA-BD40-FC94507C2B9A}" type="presParOf" srcId="{A6F80C6B-57EB-4270-9477-636269F123ED}" destId="{4A3C9BD0-5EA8-4273-9392-7CB2555E2737}" srcOrd="0" destOrd="0" presId="urn:microsoft.com/office/officeart/2005/8/layout/orgChart1"/>
    <dgm:cxn modelId="{A895B092-B58D-4890-98EA-F6451161C500}" type="presParOf" srcId="{A6F80C6B-57EB-4270-9477-636269F123ED}" destId="{7DF0B4A8-3BDF-4C52-89B9-252996473CF5}" srcOrd="1" destOrd="0" presId="urn:microsoft.com/office/officeart/2005/8/layout/orgChart1"/>
    <dgm:cxn modelId="{A1C4229A-591D-4029-AB5C-A061EA2A885F}" type="presParOf" srcId="{CA6CF307-AAC2-4041-AB75-8A99237B3E10}" destId="{E259D5DD-2679-4672-880F-E413998E5BFD}" srcOrd="1" destOrd="0" presId="urn:microsoft.com/office/officeart/2005/8/layout/orgChart1"/>
    <dgm:cxn modelId="{C3C5CA30-CD49-4FFC-803F-27F216FE826D}" type="presParOf" srcId="{E259D5DD-2679-4672-880F-E413998E5BFD}" destId="{265EE364-0567-4295-B32A-A129182922FF}" srcOrd="0" destOrd="0" presId="urn:microsoft.com/office/officeart/2005/8/layout/orgChart1"/>
    <dgm:cxn modelId="{72114104-CEFF-4E44-A474-5CAD172D52EA}" type="presParOf" srcId="{E259D5DD-2679-4672-880F-E413998E5BFD}" destId="{88E03BA9-8342-46A3-906C-623AE52C3B2C}" srcOrd="1" destOrd="0" presId="urn:microsoft.com/office/officeart/2005/8/layout/orgChart1"/>
    <dgm:cxn modelId="{F48C11BC-7A9D-4778-A38B-8314C6840E13}" type="presParOf" srcId="{88E03BA9-8342-46A3-906C-623AE52C3B2C}" destId="{7213AA60-D936-4356-8401-80F6B48D10AF}" srcOrd="0" destOrd="0" presId="urn:microsoft.com/office/officeart/2005/8/layout/orgChart1"/>
    <dgm:cxn modelId="{5F4E544F-07DE-4AD3-9A51-0A9DCD1C4DFA}" type="presParOf" srcId="{7213AA60-D936-4356-8401-80F6B48D10AF}" destId="{B142237A-6C05-4FFC-AB51-B3693B27F381}" srcOrd="0" destOrd="0" presId="urn:microsoft.com/office/officeart/2005/8/layout/orgChart1"/>
    <dgm:cxn modelId="{5C0F2359-81A6-4CFC-B516-42E0AA91F387}" type="presParOf" srcId="{7213AA60-D936-4356-8401-80F6B48D10AF}" destId="{4CA3BD77-6759-4EB8-8300-4913CFFFA784}" srcOrd="1" destOrd="0" presId="urn:microsoft.com/office/officeart/2005/8/layout/orgChart1"/>
    <dgm:cxn modelId="{742FD517-2074-466F-ADD4-5B0F71AAD9A2}" type="presParOf" srcId="{88E03BA9-8342-46A3-906C-623AE52C3B2C}" destId="{E20B9A24-9B51-49E6-8E69-1804F13F4F3E}" srcOrd="1" destOrd="0" presId="urn:microsoft.com/office/officeart/2005/8/layout/orgChart1"/>
    <dgm:cxn modelId="{52C9BD5B-3454-4B7F-BBA0-5A1E35F57DAA}" type="presParOf" srcId="{88E03BA9-8342-46A3-906C-623AE52C3B2C}" destId="{B9E8178A-F152-4481-9D08-5AF91B89CA13}" srcOrd="2" destOrd="0" presId="urn:microsoft.com/office/officeart/2005/8/layout/orgChart1"/>
    <dgm:cxn modelId="{A5988FF0-5F14-42F6-942C-A5F0865B4F79}" type="presParOf" srcId="{CA6CF307-AAC2-4041-AB75-8A99237B3E10}" destId="{6EBB710F-DFFE-4CDC-AF34-415EF8243B25}" srcOrd="2" destOrd="0" presId="urn:microsoft.com/office/officeart/2005/8/layout/orgChart1"/>
    <dgm:cxn modelId="{B420B0C5-962B-456B-AA8C-87C0B3983AA8}" type="presParOf" srcId="{A9142E73-938C-48CA-AD39-BB002891A078}" destId="{8E396411-E4A1-4B9E-8A5E-3A4B97E7731B}" srcOrd="2" destOrd="0" presId="urn:microsoft.com/office/officeart/2005/8/layout/orgChart1"/>
    <dgm:cxn modelId="{36AAAC22-D446-4CAC-9480-9ECD139877FE}" type="presParOf" srcId="{47557ED4-165D-40C3-B4E6-DA2B17DEB896}" destId="{035ADD2B-3497-4D6B-9E2D-BEFA811CDA63}" srcOrd="2" destOrd="0" presId="urn:microsoft.com/office/officeart/2005/8/layout/orgChart1"/>
    <dgm:cxn modelId="{3F42F905-273C-48CC-AD09-6C34567B0340}" type="presParOf" srcId="{F6F0B67F-1D66-492D-B0E1-A60544270697}" destId="{7E4BD0A9-1E49-42D3-8E9E-FD017AA48898}" srcOrd="2" destOrd="0" presId="urn:microsoft.com/office/officeart/2005/8/layout/orgChart1"/>
    <dgm:cxn modelId="{3039A4B9-66D6-46ED-8216-5BAE6C493091}" type="presParOf" srcId="{3A459833-12DC-41A7-B07D-7E62D71A826F}" destId="{BB429242-844C-447A-BAFE-6C16556F3DFD}"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5EE364-0567-4295-B32A-A129182922FF}">
      <dsp:nvSpPr>
        <dsp:cNvPr id="0" name=""/>
        <dsp:cNvSpPr/>
      </dsp:nvSpPr>
      <dsp:spPr>
        <a:xfrm>
          <a:off x="3406860" y="2528515"/>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tx2"/>
          </a:solidFill>
          <a:prstDash val="solid"/>
        </a:ln>
        <a:effectLst/>
      </dsp:spPr>
      <dsp:style>
        <a:lnRef idx="2">
          <a:scrgbClr r="0" g="0" b="0"/>
        </a:lnRef>
        <a:fillRef idx="0">
          <a:scrgbClr r="0" g="0" b="0"/>
        </a:fillRef>
        <a:effectRef idx="0">
          <a:scrgbClr r="0" g="0" b="0"/>
        </a:effectRef>
        <a:fontRef idx="minor"/>
      </dsp:style>
    </dsp:sp>
    <dsp:sp modelId="{05DADF2F-693B-4350-A2B6-5308E42291EF}">
      <dsp:nvSpPr>
        <dsp:cNvPr id="0" name=""/>
        <dsp:cNvSpPr/>
      </dsp:nvSpPr>
      <dsp:spPr>
        <a:xfrm>
          <a:off x="3663801" y="1991292"/>
          <a:ext cx="91440" cy="158896"/>
        </a:xfrm>
        <a:custGeom>
          <a:avLst/>
          <a:gdLst/>
          <a:ahLst/>
          <a:cxnLst/>
          <a:rect l="0" t="0" r="0" b="0"/>
          <a:pathLst>
            <a:path>
              <a:moveTo>
                <a:pt x="45720" y="0"/>
              </a:moveTo>
              <a:lnTo>
                <a:pt x="4572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77BBF22F-85D3-4081-A68B-ADF66B470F10}">
      <dsp:nvSpPr>
        <dsp:cNvPr id="0" name=""/>
        <dsp:cNvSpPr/>
      </dsp:nvSpPr>
      <dsp:spPr>
        <a:xfrm>
          <a:off x="2908416" y="1454070"/>
          <a:ext cx="801104" cy="158896"/>
        </a:xfrm>
        <a:custGeom>
          <a:avLst/>
          <a:gdLst/>
          <a:ahLst/>
          <a:cxnLst/>
          <a:rect l="0" t="0" r="0" b="0"/>
          <a:pathLst>
            <a:path>
              <a:moveTo>
                <a:pt x="0" y="0"/>
              </a:moveTo>
              <a:lnTo>
                <a:pt x="0" y="79448"/>
              </a:lnTo>
              <a:lnTo>
                <a:pt x="801104" y="79448"/>
              </a:lnTo>
              <a:lnTo>
                <a:pt x="801104"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BC5075B8-FA5F-40EC-A4E5-48F8AC3504BA}">
      <dsp:nvSpPr>
        <dsp:cNvPr id="0" name=""/>
        <dsp:cNvSpPr/>
      </dsp:nvSpPr>
      <dsp:spPr>
        <a:xfrm>
          <a:off x="2491312" y="2528515"/>
          <a:ext cx="113497" cy="885282"/>
        </a:xfrm>
        <a:custGeom>
          <a:avLst/>
          <a:gdLst/>
          <a:ahLst/>
          <a:cxnLst/>
          <a:rect l="0" t="0" r="0" b="0"/>
          <a:pathLst>
            <a:path>
              <a:moveTo>
                <a:pt x="0" y="0"/>
              </a:moveTo>
              <a:lnTo>
                <a:pt x="0" y="885282"/>
              </a:lnTo>
              <a:lnTo>
                <a:pt x="113497" y="885282"/>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023D2409-251D-4445-AB89-C099E4DEF1E4}">
      <dsp:nvSpPr>
        <dsp:cNvPr id="0" name=""/>
        <dsp:cNvSpPr/>
      </dsp:nvSpPr>
      <dsp:spPr>
        <a:xfrm>
          <a:off x="2491312" y="2528515"/>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100B3732-C5E2-42E0-804A-854A202CECC5}">
      <dsp:nvSpPr>
        <dsp:cNvPr id="0" name=""/>
        <dsp:cNvSpPr/>
      </dsp:nvSpPr>
      <dsp:spPr>
        <a:xfrm>
          <a:off x="2107311" y="1991292"/>
          <a:ext cx="686661" cy="158896"/>
        </a:xfrm>
        <a:custGeom>
          <a:avLst/>
          <a:gdLst/>
          <a:ahLst/>
          <a:cxnLst/>
          <a:rect l="0" t="0" r="0" b="0"/>
          <a:pathLst>
            <a:path>
              <a:moveTo>
                <a:pt x="0" y="0"/>
              </a:moveTo>
              <a:lnTo>
                <a:pt x="0" y="79448"/>
              </a:lnTo>
              <a:lnTo>
                <a:pt x="686661" y="79448"/>
              </a:lnTo>
              <a:lnTo>
                <a:pt x="686661"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2387E80B-AE1E-49D1-BADA-139C49166FDA}">
      <dsp:nvSpPr>
        <dsp:cNvPr id="0" name=""/>
        <dsp:cNvSpPr/>
      </dsp:nvSpPr>
      <dsp:spPr>
        <a:xfrm>
          <a:off x="1575763" y="3065737"/>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tx2"/>
          </a:solidFill>
          <a:prstDash val="solid"/>
        </a:ln>
        <a:effectLst/>
      </dsp:spPr>
      <dsp:style>
        <a:lnRef idx="2">
          <a:scrgbClr r="0" g="0" b="0"/>
        </a:lnRef>
        <a:fillRef idx="0">
          <a:scrgbClr r="0" g="0" b="0"/>
        </a:fillRef>
        <a:effectRef idx="0">
          <a:scrgbClr r="0" g="0" b="0"/>
        </a:effectRef>
        <a:fontRef idx="minor"/>
      </dsp:style>
    </dsp:sp>
    <dsp:sp modelId="{65B7AF04-FA7F-4A26-BA09-F18148DAC922}">
      <dsp:nvSpPr>
        <dsp:cNvPr id="0" name=""/>
        <dsp:cNvSpPr/>
      </dsp:nvSpPr>
      <dsp:spPr>
        <a:xfrm>
          <a:off x="1420650" y="2528515"/>
          <a:ext cx="457774" cy="158896"/>
        </a:xfrm>
        <a:custGeom>
          <a:avLst/>
          <a:gdLst/>
          <a:ahLst/>
          <a:cxnLst/>
          <a:rect l="0" t="0" r="0" b="0"/>
          <a:pathLst>
            <a:path>
              <a:moveTo>
                <a:pt x="0" y="0"/>
              </a:moveTo>
              <a:lnTo>
                <a:pt x="0" y="79448"/>
              </a:lnTo>
              <a:lnTo>
                <a:pt x="457774" y="79448"/>
              </a:lnTo>
              <a:lnTo>
                <a:pt x="457774"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21FE9599-9663-499E-99DD-1A46071E270D}">
      <dsp:nvSpPr>
        <dsp:cNvPr id="0" name=""/>
        <dsp:cNvSpPr/>
      </dsp:nvSpPr>
      <dsp:spPr>
        <a:xfrm>
          <a:off x="660215" y="3065737"/>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tx2"/>
          </a:solidFill>
          <a:prstDash val="solid"/>
        </a:ln>
        <a:effectLst/>
      </dsp:spPr>
      <dsp:style>
        <a:lnRef idx="2">
          <a:scrgbClr r="0" g="0" b="0"/>
        </a:lnRef>
        <a:fillRef idx="0">
          <a:scrgbClr r="0" g="0" b="0"/>
        </a:fillRef>
        <a:effectRef idx="0">
          <a:scrgbClr r="0" g="0" b="0"/>
        </a:effectRef>
        <a:fontRef idx="minor"/>
      </dsp:style>
    </dsp:sp>
    <dsp:sp modelId="{43F6134F-F737-495F-80DB-8117B11925E5}">
      <dsp:nvSpPr>
        <dsp:cNvPr id="0" name=""/>
        <dsp:cNvSpPr/>
      </dsp:nvSpPr>
      <dsp:spPr>
        <a:xfrm>
          <a:off x="962876" y="2528515"/>
          <a:ext cx="457774" cy="158896"/>
        </a:xfrm>
        <a:custGeom>
          <a:avLst/>
          <a:gdLst/>
          <a:ahLst/>
          <a:cxnLst/>
          <a:rect l="0" t="0" r="0" b="0"/>
          <a:pathLst>
            <a:path>
              <a:moveTo>
                <a:pt x="457774" y="0"/>
              </a:moveTo>
              <a:lnTo>
                <a:pt x="457774" y="79448"/>
              </a:lnTo>
              <a:lnTo>
                <a:pt x="0" y="79448"/>
              </a:lnTo>
              <a:lnTo>
                <a:pt x="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D3105F7A-D730-4BB7-A297-F06DDDA2DF9E}">
      <dsp:nvSpPr>
        <dsp:cNvPr id="0" name=""/>
        <dsp:cNvSpPr/>
      </dsp:nvSpPr>
      <dsp:spPr>
        <a:xfrm>
          <a:off x="1420650" y="1991292"/>
          <a:ext cx="686661" cy="158896"/>
        </a:xfrm>
        <a:custGeom>
          <a:avLst/>
          <a:gdLst/>
          <a:ahLst/>
          <a:cxnLst/>
          <a:rect l="0" t="0" r="0" b="0"/>
          <a:pathLst>
            <a:path>
              <a:moveTo>
                <a:pt x="686661" y="0"/>
              </a:moveTo>
              <a:lnTo>
                <a:pt x="686661" y="79448"/>
              </a:lnTo>
              <a:lnTo>
                <a:pt x="0" y="79448"/>
              </a:lnTo>
              <a:lnTo>
                <a:pt x="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75EFCDB2-8010-45F3-B7BC-FD3CFAC4D20D}">
      <dsp:nvSpPr>
        <dsp:cNvPr id="0" name=""/>
        <dsp:cNvSpPr/>
      </dsp:nvSpPr>
      <dsp:spPr>
        <a:xfrm>
          <a:off x="2107311" y="1454070"/>
          <a:ext cx="801104" cy="158896"/>
        </a:xfrm>
        <a:custGeom>
          <a:avLst/>
          <a:gdLst/>
          <a:ahLst/>
          <a:cxnLst/>
          <a:rect l="0" t="0" r="0" b="0"/>
          <a:pathLst>
            <a:path>
              <a:moveTo>
                <a:pt x="801104" y="0"/>
              </a:moveTo>
              <a:lnTo>
                <a:pt x="801104" y="79448"/>
              </a:lnTo>
              <a:lnTo>
                <a:pt x="0" y="79448"/>
              </a:lnTo>
              <a:lnTo>
                <a:pt x="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D1EB5CE4-CFC8-41DA-A1A3-1B4AF5744523}">
      <dsp:nvSpPr>
        <dsp:cNvPr id="0" name=""/>
        <dsp:cNvSpPr/>
      </dsp:nvSpPr>
      <dsp:spPr>
        <a:xfrm>
          <a:off x="2862696" y="916847"/>
          <a:ext cx="91440" cy="158896"/>
        </a:xfrm>
        <a:custGeom>
          <a:avLst/>
          <a:gdLst/>
          <a:ahLst/>
          <a:cxnLst/>
          <a:rect l="0" t="0" r="0" b="0"/>
          <a:pathLst>
            <a:path>
              <a:moveTo>
                <a:pt x="45720" y="0"/>
              </a:moveTo>
              <a:lnTo>
                <a:pt x="4572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C3D4429E-CF9E-48F7-8A2D-EB00CD12F6A4}">
      <dsp:nvSpPr>
        <dsp:cNvPr id="0" name=""/>
        <dsp:cNvSpPr/>
      </dsp:nvSpPr>
      <dsp:spPr>
        <a:xfrm>
          <a:off x="2862696" y="379625"/>
          <a:ext cx="91440" cy="158896"/>
        </a:xfrm>
        <a:custGeom>
          <a:avLst/>
          <a:gdLst/>
          <a:ahLst/>
          <a:cxnLst/>
          <a:rect l="0" t="0" r="0" b="0"/>
          <a:pathLst>
            <a:path>
              <a:moveTo>
                <a:pt x="45720" y="0"/>
              </a:moveTo>
              <a:lnTo>
                <a:pt x="4572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F15B0F87-98AD-431A-9B99-6F669CD8A1C9}">
      <dsp:nvSpPr>
        <dsp:cNvPr id="0" name=""/>
        <dsp:cNvSpPr/>
      </dsp:nvSpPr>
      <dsp:spPr>
        <a:xfrm>
          <a:off x="2530090" y="129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Survey</a:t>
          </a:r>
        </a:p>
      </dsp:txBody>
      <dsp:txXfrm>
        <a:off x="2530090" y="1299"/>
        <a:ext cx="756651" cy="378325"/>
      </dsp:txXfrm>
    </dsp:sp>
    <dsp:sp modelId="{303120A1-002A-492A-8B57-E93425C15F9A}">
      <dsp:nvSpPr>
        <dsp:cNvPr id="0" name=""/>
        <dsp:cNvSpPr/>
      </dsp:nvSpPr>
      <dsp:spPr>
        <a:xfrm>
          <a:off x="2530090" y="53852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Survey Event</a:t>
          </a:r>
        </a:p>
      </dsp:txBody>
      <dsp:txXfrm>
        <a:off x="2530090" y="538522"/>
        <a:ext cx="756651" cy="378325"/>
      </dsp:txXfrm>
    </dsp:sp>
    <dsp:sp modelId="{7B5D3B49-4F5B-496F-9AE9-DEA935BD47A0}">
      <dsp:nvSpPr>
        <dsp:cNvPr id="0" name=""/>
        <dsp:cNvSpPr/>
      </dsp:nvSpPr>
      <dsp:spPr>
        <a:xfrm>
          <a:off x="2530090" y="107574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Sample Event</a:t>
          </a:r>
        </a:p>
      </dsp:txBody>
      <dsp:txXfrm>
        <a:off x="2530090" y="1075744"/>
        <a:ext cx="756651" cy="378325"/>
      </dsp:txXfrm>
    </dsp:sp>
    <dsp:sp modelId="{004F1605-BBF4-4235-9C01-FF47CB01DEAB}">
      <dsp:nvSpPr>
        <dsp:cNvPr id="0" name=""/>
        <dsp:cNvSpPr/>
      </dsp:nvSpPr>
      <dsp:spPr>
        <a:xfrm>
          <a:off x="1728985" y="1612967"/>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Replicate</a:t>
          </a:r>
        </a:p>
      </dsp:txBody>
      <dsp:txXfrm>
        <a:off x="1728985" y="1612967"/>
        <a:ext cx="756651" cy="378325"/>
      </dsp:txXfrm>
    </dsp:sp>
    <dsp:sp modelId="{84E6BB26-AB71-48A1-B677-5214B611675F}">
      <dsp:nvSpPr>
        <dsp:cNvPr id="0" name=""/>
        <dsp:cNvSpPr/>
      </dsp:nvSpPr>
      <dsp:spPr>
        <a:xfrm>
          <a:off x="1042324" y="215018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Taxon Occurrence</a:t>
          </a:r>
        </a:p>
      </dsp:txBody>
      <dsp:txXfrm>
        <a:off x="1042324" y="2150189"/>
        <a:ext cx="756651" cy="378325"/>
      </dsp:txXfrm>
    </dsp:sp>
    <dsp:sp modelId="{6836EAAB-B70F-44A1-BF2A-F488E9AF539D}">
      <dsp:nvSpPr>
        <dsp:cNvPr id="0" name=""/>
        <dsp:cNvSpPr/>
      </dsp:nvSpPr>
      <dsp:spPr>
        <a:xfrm>
          <a:off x="584550"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Taxon Determination</a:t>
          </a:r>
        </a:p>
      </dsp:txBody>
      <dsp:txXfrm>
        <a:off x="584550" y="2687412"/>
        <a:ext cx="756651" cy="378325"/>
      </dsp:txXfrm>
    </dsp:sp>
    <dsp:sp modelId="{431EB8B7-09E5-4A1E-A297-B23FA6EE9EDD}">
      <dsp:nvSpPr>
        <dsp:cNvPr id="0" name=""/>
        <dsp:cNvSpPr/>
      </dsp:nvSpPr>
      <dsp:spPr>
        <a:xfrm>
          <a:off x="773713" y="322463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Taxon Determiner</a:t>
          </a:r>
        </a:p>
      </dsp:txBody>
      <dsp:txXfrm>
        <a:off x="773713" y="3224634"/>
        <a:ext cx="756651" cy="378325"/>
      </dsp:txXfrm>
    </dsp:sp>
    <dsp:sp modelId="{60BE758B-AEB9-41B7-992E-2438632129CA}">
      <dsp:nvSpPr>
        <dsp:cNvPr id="0" name=""/>
        <dsp:cNvSpPr/>
      </dsp:nvSpPr>
      <dsp:spPr>
        <a:xfrm>
          <a:off x="1500098"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Morphology Determination</a:t>
          </a:r>
        </a:p>
      </dsp:txBody>
      <dsp:txXfrm>
        <a:off x="1500098" y="2687412"/>
        <a:ext cx="756651" cy="378325"/>
      </dsp:txXfrm>
    </dsp:sp>
    <dsp:sp modelId="{5778CD18-64CD-4E03-9F0E-D924EFB843F1}">
      <dsp:nvSpPr>
        <dsp:cNvPr id="0" name=""/>
        <dsp:cNvSpPr/>
      </dsp:nvSpPr>
      <dsp:spPr>
        <a:xfrm>
          <a:off x="1689261" y="322463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Morphology Determiner</a:t>
          </a:r>
        </a:p>
      </dsp:txBody>
      <dsp:txXfrm>
        <a:off x="1689261" y="3224634"/>
        <a:ext cx="756651" cy="378325"/>
      </dsp:txXfrm>
    </dsp:sp>
    <dsp:sp modelId="{B43B5065-478A-4F15-9919-701DC7131EC3}">
      <dsp:nvSpPr>
        <dsp:cNvPr id="0" name=""/>
        <dsp:cNvSpPr/>
      </dsp:nvSpPr>
      <dsp:spPr>
        <a:xfrm>
          <a:off x="2415646" y="215018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Sediment (analysis)</a:t>
          </a:r>
        </a:p>
      </dsp:txBody>
      <dsp:txXfrm>
        <a:off x="2415646" y="2150189"/>
        <a:ext cx="756651" cy="378325"/>
      </dsp:txXfrm>
    </dsp:sp>
    <dsp:sp modelId="{A116171F-289C-4E04-B44E-DE2B47B53400}">
      <dsp:nvSpPr>
        <dsp:cNvPr id="0" name=""/>
        <dsp:cNvSpPr/>
      </dsp:nvSpPr>
      <dsp:spPr>
        <a:xfrm>
          <a:off x="2604809"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Wentworth PSA</a:t>
          </a:r>
        </a:p>
      </dsp:txBody>
      <dsp:txXfrm>
        <a:off x="2604809" y="2687412"/>
        <a:ext cx="756651" cy="378325"/>
      </dsp:txXfrm>
    </dsp:sp>
    <dsp:sp modelId="{EE541DC6-AB58-4667-BB71-6838BBF7F7BE}">
      <dsp:nvSpPr>
        <dsp:cNvPr id="0" name=""/>
        <dsp:cNvSpPr/>
      </dsp:nvSpPr>
      <dsp:spPr>
        <a:xfrm>
          <a:off x="2604809" y="322463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[Phi PSA]</a:t>
          </a:r>
        </a:p>
      </dsp:txBody>
      <dsp:txXfrm>
        <a:off x="2604809" y="3224634"/>
        <a:ext cx="756651" cy="378325"/>
      </dsp:txXfrm>
    </dsp:sp>
    <dsp:sp modelId="{6573CCAC-873B-4E9C-A5EC-AF0ED6ED32A2}">
      <dsp:nvSpPr>
        <dsp:cNvPr id="0" name=""/>
        <dsp:cNvSpPr/>
      </dsp:nvSpPr>
      <dsp:spPr>
        <a:xfrm>
          <a:off x="3331195" y="1612967"/>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Biotope Occurrence</a:t>
          </a:r>
        </a:p>
      </dsp:txBody>
      <dsp:txXfrm>
        <a:off x="3331195" y="1612967"/>
        <a:ext cx="756651" cy="378325"/>
      </dsp:txXfrm>
    </dsp:sp>
    <dsp:sp modelId="{4A3C9BD0-5EA8-4273-9392-7CB2555E2737}">
      <dsp:nvSpPr>
        <dsp:cNvPr id="0" name=""/>
        <dsp:cNvSpPr/>
      </dsp:nvSpPr>
      <dsp:spPr>
        <a:xfrm>
          <a:off x="3331195" y="215018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Biotope Determination</a:t>
          </a:r>
        </a:p>
      </dsp:txBody>
      <dsp:txXfrm>
        <a:off x="3331195" y="2150189"/>
        <a:ext cx="756651" cy="378325"/>
      </dsp:txXfrm>
    </dsp:sp>
    <dsp:sp modelId="{B142237A-6C05-4FFC-AB51-B3693B27F381}">
      <dsp:nvSpPr>
        <dsp:cNvPr id="0" name=""/>
        <dsp:cNvSpPr/>
      </dsp:nvSpPr>
      <dsp:spPr>
        <a:xfrm>
          <a:off x="3520358"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Biotope Determiner</a:t>
          </a:r>
        </a:p>
      </dsp:txBody>
      <dsp:txXfrm>
        <a:off x="3520358" y="2687412"/>
        <a:ext cx="756651" cy="37832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1EC8E72D25A746BCB65F553B380B43" ma:contentTypeVersion="8" ma:contentTypeDescription="Create a new document." ma:contentTypeScope="" ma:versionID="94ff6afb51f8998fb5e389e1a7141312">
  <xsd:schema xmlns:xsd="http://www.w3.org/2001/XMLSchema" xmlns:xs="http://www.w3.org/2001/XMLSchema" xmlns:p="http://schemas.microsoft.com/office/2006/metadata/properties" xmlns:ns2="572a46c6-9cbc-46ab-ae0b-d33047b7734f" xmlns:ns3="a08e5d46-50df-4d7f-b65e-02ae19b6fee0" targetNamespace="http://schemas.microsoft.com/office/2006/metadata/properties" ma:root="true" ma:fieldsID="331b6592d81cf50fa455c177aeb89518" ns2:_="" ns3:_="">
    <xsd:import namespace="572a46c6-9cbc-46ab-ae0b-d33047b7734f"/>
    <xsd:import namespace="a08e5d46-50df-4d7f-b65e-02ae19b6fe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a46c6-9cbc-46ab-ae0b-d33047b773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8e5d46-50df-4d7f-b65e-02ae19b6fee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08e5d46-50df-4d7f-b65e-02ae19b6fee0">
      <UserInfo>
        <DisplayName>Jon Parsons</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125A-75A0-464D-B36E-322C70D8FC30}">
  <ds:schemaRefs>
    <ds:schemaRef ds:uri="http://schemas.microsoft.com/sharepoint/v3/contenttype/forms"/>
  </ds:schemaRefs>
</ds:datastoreItem>
</file>

<file path=customXml/itemProps2.xml><?xml version="1.0" encoding="utf-8"?>
<ds:datastoreItem xmlns:ds="http://schemas.openxmlformats.org/officeDocument/2006/customXml" ds:itemID="{778D97AA-5FC0-4343-AB91-FE6F8EF7B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a46c6-9cbc-46ab-ae0b-d33047b7734f"/>
    <ds:schemaRef ds:uri="a08e5d46-50df-4d7f-b65e-02ae19b6f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0E4D9-4EB9-4DC8-AAAF-F3C380DBD1B6}">
  <ds:schemaRefs>
    <ds:schemaRef ds:uri="http://schemas.microsoft.com/office/2006/metadata/properties"/>
    <ds:schemaRef ds:uri="http://schemas.microsoft.com/office/infopath/2007/PartnerControls"/>
    <ds:schemaRef ds:uri="a08e5d46-50df-4d7f-b65e-02ae19b6fee0"/>
  </ds:schemaRefs>
</ds:datastoreItem>
</file>

<file path=customXml/itemProps4.xml><?xml version="1.0" encoding="utf-8"?>
<ds:datastoreItem xmlns:ds="http://schemas.openxmlformats.org/officeDocument/2006/customXml" ds:itemID="{2C10FD7C-3E61-4E87-AA9B-18E0C4ED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6014</Words>
  <Characters>34282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40216</CharactersWithSpaces>
  <SharedDoc>false</SharedDoc>
  <HLinks>
    <vt:vector size="252" baseType="variant">
      <vt:variant>
        <vt:i4>8192105</vt:i4>
      </vt:variant>
      <vt:variant>
        <vt:i4>225</vt:i4>
      </vt:variant>
      <vt:variant>
        <vt:i4>0</vt:i4>
      </vt:variant>
      <vt:variant>
        <vt:i4>5</vt:i4>
      </vt:variant>
      <vt:variant>
        <vt:lpwstr>https://emea01.safelinks.protection.outlook.com/?url=http%3A%2F%2Fjncc.defra.gov.uk%2Fprivacypolicy&amp;data=02%7C01%7CElly.Hill%40jncc.gov.uk%7C3ad8632baefd489ab3f308d677cd80f8%7C444ee4e8b2fd491d8c318b0508370a6b%7C0%7C0%7C636828121880805758&amp;sdata=OymvVDzQowbV15grbPwEkleMZpDOt61gsJm2MNiMZBU%3D&amp;reserved=0</vt:lpwstr>
      </vt:variant>
      <vt:variant>
        <vt:lpwstr/>
      </vt:variant>
      <vt:variant>
        <vt:i4>3080200</vt:i4>
      </vt:variant>
      <vt:variant>
        <vt:i4>222</vt:i4>
      </vt:variant>
      <vt:variant>
        <vt:i4>0</vt:i4>
      </vt:variant>
      <vt:variant>
        <vt:i4>5</vt:i4>
      </vt:variant>
      <vt:variant>
        <vt:lpwstr>mailto:Hugh.Wright@jncc.gov.uk</vt:lpwstr>
      </vt:variant>
      <vt:variant>
        <vt:lpwstr/>
      </vt:variant>
      <vt:variant>
        <vt:i4>5374074</vt:i4>
      </vt:variant>
      <vt:variant>
        <vt:i4>219</vt:i4>
      </vt:variant>
      <vt:variant>
        <vt:i4>0</vt:i4>
      </vt:variant>
      <vt:variant>
        <vt:i4>5</vt:i4>
      </vt:variant>
      <vt:variant>
        <vt:lpwstr>mailto:Graeme.Duncan@jncc.gov.uk</vt:lpwstr>
      </vt:variant>
      <vt:variant>
        <vt:lpwstr/>
      </vt:variant>
      <vt:variant>
        <vt:i4>6291518</vt:i4>
      </vt:variant>
      <vt:variant>
        <vt:i4>201</vt:i4>
      </vt:variant>
      <vt:variant>
        <vt:i4>0</vt:i4>
      </vt:variant>
      <vt:variant>
        <vt:i4>5</vt:i4>
      </vt:variant>
      <vt:variant>
        <vt:lpwstr>https://jncc.gov.uk/about-jncc/</vt:lpwstr>
      </vt:variant>
      <vt:variant>
        <vt:lpwstr/>
      </vt:variant>
      <vt:variant>
        <vt:i4>1048624</vt:i4>
      </vt:variant>
      <vt:variant>
        <vt:i4>194</vt:i4>
      </vt:variant>
      <vt:variant>
        <vt:i4>0</vt:i4>
      </vt:variant>
      <vt:variant>
        <vt:i4>5</vt:i4>
      </vt:variant>
      <vt:variant>
        <vt:lpwstr/>
      </vt:variant>
      <vt:variant>
        <vt:lpwstr>_Toc156371008</vt:lpwstr>
      </vt:variant>
      <vt:variant>
        <vt:i4>1048624</vt:i4>
      </vt:variant>
      <vt:variant>
        <vt:i4>188</vt:i4>
      </vt:variant>
      <vt:variant>
        <vt:i4>0</vt:i4>
      </vt:variant>
      <vt:variant>
        <vt:i4>5</vt:i4>
      </vt:variant>
      <vt:variant>
        <vt:lpwstr/>
      </vt:variant>
      <vt:variant>
        <vt:lpwstr>_Toc156371007</vt:lpwstr>
      </vt:variant>
      <vt:variant>
        <vt:i4>1048624</vt:i4>
      </vt:variant>
      <vt:variant>
        <vt:i4>182</vt:i4>
      </vt:variant>
      <vt:variant>
        <vt:i4>0</vt:i4>
      </vt:variant>
      <vt:variant>
        <vt:i4>5</vt:i4>
      </vt:variant>
      <vt:variant>
        <vt:lpwstr/>
      </vt:variant>
      <vt:variant>
        <vt:lpwstr>_Toc156371006</vt:lpwstr>
      </vt:variant>
      <vt:variant>
        <vt:i4>1048624</vt:i4>
      </vt:variant>
      <vt:variant>
        <vt:i4>176</vt:i4>
      </vt:variant>
      <vt:variant>
        <vt:i4>0</vt:i4>
      </vt:variant>
      <vt:variant>
        <vt:i4>5</vt:i4>
      </vt:variant>
      <vt:variant>
        <vt:lpwstr/>
      </vt:variant>
      <vt:variant>
        <vt:lpwstr>_Toc156371005</vt:lpwstr>
      </vt:variant>
      <vt:variant>
        <vt:i4>1048624</vt:i4>
      </vt:variant>
      <vt:variant>
        <vt:i4>170</vt:i4>
      </vt:variant>
      <vt:variant>
        <vt:i4>0</vt:i4>
      </vt:variant>
      <vt:variant>
        <vt:i4>5</vt:i4>
      </vt:variant>
      <vt:variant>
        <vt:lpwstr/>
      </vt:variant>
      <vt:variant>
        <vt:lpwstr>_Toc156371004</vt:lpwstr>
      </vt:variant>
      <vt:variant>
        <vt:i4>1048624</vt:i4>
      </vt:variant>
      <vt:variant>
        <vt:i4>164</vt:i4>
      </vt:variant>
      <vt:variant>
        <vt:i4>0</vt:i4>
      </vt:variant>
      <vt:variant>
        <vt:i4>5</vt:i4>
      </vt:variant>
      <vt:variant>
        <vt:lpwstr/>
      </vt:variant>
      <vt:variant>
        <vt:lpwstr>_Toc156371003</vt:lpwstr>
      </vt:variant>
      <vt:variant>
        <vt:i4>1048624</vt:i4>
      </vt:variant>
      <vt:variant>
        <vt:i4>158</vt:i4>
      </vt:variant>
      <vt:variant>
        <vt:i4>0</vt:i4>
      </vt:variant>
      <vt:variant>
        <vt:i4>5</vt:i4>
      </vt:variant>
      <vt:variant>
        <vt:lpwstr/>
      </vt:variant>
      <vt:variant>
        <vt:lpwstr>_Toc156371002</vt:lpwstr>
      </vt:variant>
      <vt:variant>
        <vt:i4>1048624</vt:i4>
      </vt:variant>
      <vt:variant>
        <vt:i4>152</vt:i4>
      </vt:variant>
      <vt:variant>
        <vt:i4>0</vt:i4>
      </vt:variant>
      <vt:variant>
        <vt:i4>5</vt:i4>
      </vt:variant>
      <vt:variant>
        <vt:lpwstr/>
      </vt:variant>
      <vt:variant>
        <vt:lpwstr>_Toc156371001</vt:lpwstr>
      </vt:variant>
      <vt:variant>
        <vt:i4>1048624</vt:i4>
      </vt:variant>
      <vt:variant>
        <vt:i4>146</vt:i4>
      </vt:variant>
      <vt:variant>
        <vt:i4>0</vt:i4>
      </vt:variant>
      <vt:variant>
        <vt:i4>5</vt:i4>
      </vt:variant>
      <vt:variant>
        <vt:lpwstr/>
      </vt:variant>
      <vt:variant>
        <vt:lpwstr>_Toc156371000</vt:lpwstr>
      </vt:variant>
      <vt:variant>
        <vt:i4>1572921</vt:i4>
      </vt:variant>
      <vt:variant>
        <vt:i4>140</vt:i4>
      </vt:variant>
      <vt:variant>
        <vt:i4>0</vt:i4>
      </vt:variant>
      <vt:variant>
        <vt:i4>5</vt:i4>
      </vt:variant>
      <vt:variant>
        <vt:lpwstr/>
      </vt:variant>
      <vt:variant>
        <vt:lpwstr>_Toc156370999</vt:lpwstr>
      </vt:variant>
      <vt:variant>
        <vt:i4>1572921</vt:i4>
      </vt:variant>
      <vt:variant>
        <vt:i4>134</vt:i4>
      </vt:variant>
      <vt:variant>
        <vt:i4>0</vt:i4>
      </vt:variant>
      <vt:variant>
        <vt:i4>5</vt:i4>
      </vt:variant>
      <vt:variant>
        <vt:lpwstr/>
      </vt:variant>
      <vt:variant>
        <vt:lpwstr>_Toc156370998</vt:lpwstr>
      </vt:variant>
      <vt:variant>
        <vt:i4>1572921</vt:i4>
      </vt:variant>
      <vt:variant>
        <vt:i4>128</vt:i4>
      </vt:variant>
      <vt:variant>
        <vt:i4>0</vt:i4>
      </vt:variant>
      <vt:variant>
        <vt:i4>5</vt:i4>
      </vt:variant>
      <vt:variant>
        <vt:lpwstr/>
      </vt:variant>
      <vt:variant>
        <vt:lpwstr>_Toc156370997</vt:lpwstr>
      </vt:variant>
      <vt:variant>
        <vt:i4>1572921</vt:i4>
      </vt:variant>
      <vt:variant>
        <vt:i4>122</vt:i4>
      </vt:variant>
      <vt:variant>
        <vt:i4>0</vt:i4>
      </vt:variant>
      <vt:variant>
        <vt:i4>5</vt:i4>
      </vt:variant>
      <vt:variant>
        <vt:lpwstr/>
      </vt:variant>
      <vt:variant>
        <vt:lpwstr>_Toc156370996</vt:lpwstr>
      </vt:variant>
      <vt:variant>
        <vt:i4>1572921</vt:i4>
      </vt:variant>
      <vt:variant>
        <vt:i4>116</vt:i4>
      </vt:variant>
      <vt:variant>
        <vt:i4>0</vt:i4>
      </vt:variant>
      <vt:variant>
        <vt:i4>5</vt:i4>
      </vt:variant>
      <vt:variant>
        <vt:lpwstr/>
      </vt:variant>
      <vt:variant>
        <vt:lpwstr>_Toc156370995</vt:lpwstr>
      </vt:variant>
      <vt:variant>
        <vt:i4>1572921</vt:i4>
      </vt:variant>
      <vt:variant>
        <vt:i4>110</vt:i4>
      </vt:variant>
      <vt:variant>
        <vt:i4>0</vt:i4>
      </vt:variant>
      <vt:variant>
        <vt:i4>5</vt:i4>
      </vt:variant>
      <vt:variant>
        <vt:lpwstr/>
      </vt:variant>
      <vt:variant>
        <vt:lpwstr>_Toc156370994</vt:lpwstr>
      </vt:variant>
      <vt:variant>
        <vt:i4>1572921</vt:i4>
      </vt:variant>
      <vt:variant>
        <vt:i4>104</vt:i4>
      </vt:variant>
      <vt:variant>
        <vt:i4>0</vt:i4>
      </vt:variant>
      <vt:variant>
        <vt:i4>5</vt:i4>
      </vt:variant>
      <vt:variant>
        <vt:lpwstr/>
      </vt:variant>
      <vt:variant>
        <vt:lpwstr>_Toc156370993</vt:lpwstr>
      </vt:variant>
      <vt:variant>
        <vt:i4>1572921</vt:i4>
      </vt:variant>
      <vt:variant>
        <vt:i4>98</vt:i4>
      </vt:variant>
      <vt:variant>
        <vt:i4>0</vt:i4>
      </vt:variant>
      <vt:variant>
        <vt:i4>5</vt:i4>
      </vt:variant>
      <vt:variant>
        <vt:lpwstr/>
      </vt:variant>
      <vt:variant>
        <vt:lpwstr>_Toc156370992</vt:lpwstr>
      </vt:variant>
      <vt:variant>
        <vt:i4>1572921</vt:i4>
      </vt:variant>
      <vt:variant>
        <vt:i4>92</vt:i4>
      </vt:variant>
      <vt:variant>
        <vt:i4>0</vt:i4>
      </vt:variant>
      <vt:variant>
        <vt:i4>5</vt:i4>
      </vt:variant>
      <vt:variant>
        <vt:lpwstr/>
      </vt:variant>
      <vt:variant>
        <vt:lpwstr>_Toc156370991</vt:lpwstr>
      </vt:variant>
      <vt:variant>
        <vt:i4>1572921</vt:i4>
      </vt:variant>
      <vt:variant>
        <vt:i4>86</vt:i4>
      </vt:variant>
      <vt:variant>
        <vt:i4>0</vt:i4>
      </vt:variant>
      <vt:variant>
        <vt:i4>5</vt:i4>
      </vt:variant>
      <vt:variant>
        <vt:lpwstr/>
      </vt:variant>
      <vt:variant>
        <vt:lpwstr>_Toc156370990</vt:lpwstr>
      </vt:variant>
      <vt:variant>
        <vt:i4>1638457</vt:i4>
      </vt:variant>
      <vt:variant>
        <vt:i4>80</vt:i4>
      </vt:variant>
      <vt:variant>
        <vt:i4>0</vt:i4>
      </vt:variant>
      <vt:variant>
        <vt:i4>5</vt:i4>
      </vt:variant>
      <vt:variant>
        <vt:lpwstr/>
      </vt:variant>
      <vt:variant>
        <vt:lpwstr>_Toc156370989</vt:lpwstr>
      </vt:variant>
      <vt:variant>
        <vt:i4>1638457</vt:i4>
      </vt:variant>
      <vt:variant>
        <vt:i4>74</vt:i4>
      </vt:variant>
      <vt:variant>
        <vt:i4>0</vt:i4>
      </vt:variant>
      <vt:variant>
        <vt:i4>5</vt:i4>
      </vt:variant>
      <vt:variant>
        <vt:lpwstr/>
      </vt:variant>
      <vt:variant>
        <vt:lpwstr>_Toc156370988</vt:lpwstr>
      </vt:variant>
      <vt:variant>
        <vt:i4>1638457</vt:i4>
      </vt:variant>
      <vt:variant>
        <vt:i4>68</vt:i4>
      </vt:variant>
      <vt:variant>
        <vt:i4>0</vt:i4>
      </vt:variant>
      <vt:variant>
        <vt:i4>5</vt:i4>
      </vt:variant>
      <vt:variant>
        <vt:lpwstr/>
      </vt:variant>
      <vt:variant>
        <vt:lpwstr>_Toc156370987</vt:lpwstr>
      </vt:variant>
      <vt:variant>
        <vt:i4>1638457</vt:i4>
      </vt:variant>
      <vt:variant>
        <vt:i4>62</vt:i4>
      </vt:variant>
      <vt:variant>
        <vt:i4>0</vt:i4>
      </vt:variant>
      <vt:variant>
        <vt:i4>5</vt:i4>
      </vt:variant>
      <vt:variant>
        <vt:lpwstr/>
      </vt:variant>
      <vt:variant>
        <vt:lpwstr>_Toc156370986</vt:lpwstr>
      </vt:variant>
      <vt:variant>
        <vt:i4>1638457</vt:i4>
      </vt:variant>
      <vt:variant>
        <vt:i4>56</vt:i4>
      </vt:variant>
      <vt:variant>
        <vt:i4>0</vt:i4>
      </vt:variant>
      <vt:variant>
        <vt:i4>5</vt:i4>
      </vt:variant>
      <vt:variant>
        <vt:lpwstr/>
      </vt:variant>
      <vt:variant>
        <vt:lpwstr>_Toc156370985</vt:lpwstr>
      </vt:variant>
      <vt:variant>
        <vt:i4>1638457</vt:i4>
      </vt:variant>
      <vt:variant>
        <vt:i4>50</vt:i4>
      </vt:variant>
      <vt:variant>
        <vt:i4>0</vt:i4>
      </vt:variant>
      <vt:variant>
        <vt:i4>5</vt:i4>
      </vt:variant>
      <vt:variant>
        <vt:lpwstr/>
      </vt:variant>
      <vt:variant>
        <vt:lpwstr>_Toc156370984</vt:lpwstr>
      </vt:variant>
      <vt:variant>
        <vt:i4>1638457</vt:i4>
      </vt:variant>
      <vt:variant>
        <vt:i4>44</vt:i4>
      </vt:variant>
      <vt:variant>
        <vt:i4>0</vt:i4>
      </vt:variant>
      <vt:variant>
        <vt:i4>5</vt:i4>
      </vt:variant>
      <vt:variant>
        <vt:lpwstr/>
      </vt:variant>
      <vt:variant>
        <vt:lpwstr>_Toc156370983</vt:lpwstr>
      </vt:variant>
      <vt:variant>
        <vt:i4>1638457</vt:i4>
      </vt:variant>
      <vt:variant>
        <vt:i4>38</vt:i4>
      </vt:variant>
      <vt:variant>
        <vt:i4>0</vt:i4>
      </vt:variant>
      <vt:variant>
        <vt:i4>5</vt:i4>
      </vt:variant>
      <vt:variant>
        <vt:lpwstr/>
      </vt:variant>
      <vt:variant>
        <vt:lpwstr>_Toc156370982</vt:lpwstr>
      </vt:variant>
      <vt:variant>
        <vt:i4>1638457</vt:i4>
      </vt:variant>
      <vt:variant>
        <vt:i4>32</vt:i4>
      </vt:variant>
      <vt:variant>
        <vt:i4>0</vt:i4>
      </vt:variant>
      <vt:variant>
        <vt:i4>5</vt:i4>
      </vt:variant>
      <vt:variant>
        <vt:lpwstr/>
      </vt:variant>
      <vt:variant>
        <vt:lpwstr>_Toc156370981</vt:lpwstr>
      </vt:variant>
      <vt:variant>
        <vt:i4>1638457</vt:i4>
      </vt:variant>
      <vt:variant>
        <vt:i4>26</vt:i4>
      </vt:variant>
      <vt:variant>
        <vt:i4>0</vt:i4>
      </vt:variant>
      <vt:variant>
        <vt:i4>5</vt:i4>
      </vt:variant>
      <vt:variant>
        <vt:lpwstr/>
      </vt:variant>
      <vt:variant>
        <vt:lpwstr>_Toc156370980</vt:lpwstr>
      </vt:variant>
      <vt:variant>
        <vt:i4>1441849</vt:i4>
      </vt:variant>
      <vt:variant>
        <vt:i4>20</vt:i4>
      </vt:variant>
      <vt:variant>
        <vt:i4>0</vt:i4>
      </vt:variant>
      <vt:variant>
        <vt:i4>5</vt:i4>
      </vt:variant>
      <vt:variant>
        <vt:lpwstr/>
      </vt:variant>
      <vt:variant>
        <vt:lpwstr>_Toc156370979</vt:lpwstr>
      </vt:variant>
      <vt:variant>
        <vt:i4>1441849</vt:i4>
      </vt:variant>
      <vt:variant>
        <vt:i4>14</vt:i4>
      </vt:variant>
      <vt:variant>
        <vt:i4>0</vt:i4>
      </vt:variant>
      <vt:variant>
        <vt:i4>5</vt:i4>
      </vt:variant>
      <vt:variant>
        <vt:lpwstr/>
      </vt:variant>
      <vt:variant>
        <vt:lpwstr>_Toc156370978</vt:lpwstr>
      </vt:variant>
      <vt:variant>
        <vt:i4>1441849</vt:i4>
      </vt:variant>
      <vt:variant>
        <vt:i4>8</vt:i4>
      </vt:variant>
      <vt:variant>
        <vt:i4>0</vt:i4>
      </vt:variant>
      <vt:variant>
        <vt:i4>5</vt:i4>
      </vt:variant>
      <vt:variant>
        <vt:lpwstr/>
      </vt:variant>
      <vt:variant>
        <vt:lpwstr>_Toc156370977</vt:lpwstr>
      </vt:variant>
      <vt:variant>
        <vt:i4>5242982</vt:i4>
      </vt:variant>
      <vt:variant>
        <vt:i4>3</vt:i4>
      </vt:variant>
      <vt:variant>
        <vt:i4>0</vt:i4>
      </vt:variant>
      <vt:variant>
        <vt:i4>5</vt:i4>
      </vt:variant>
      <vt:variant>
        <vt:lpwstr>mailto:Dora.Iantosca@jncc.gov.uk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ariant>
        <vt:i4>6094938</vt:i4>
      </vt:variant>
      <vt:variant>
        <vt:i4>9</vt:i4>
      </vt:variant>
      <vt:variant>
        <vt:i4>0</vt:i4>
      </vt:variant>
      <vt:variant>
        <vt:i4>5</vt:i4>
      </vt:variant>
      <vt:variant>
        <vt:lpwstr>https://www.medin.org.uk/</vt:lpwstr>
      </vt:variant>
      <vt:variant>
        <vt:lpwstr/>
      </vt:variant>
      <vt:variant>
        <vt:i4>5046299</vt:i4>
      </vt:variant>
      <vt:variant>
        <vt:i4>6</vt:i4>
      </vt:variant>
      <vt:variant>
        <vt:i4>0</vt:i4>
      </vt:variant>
      <vt:variant>
        <vt:i4>5</vt:i4>
      </vt:variant>
      <vt:variant>
        <vt:lpwstr>https://www.dassh.ac.uk/</vt:lpwstr>
      </vt:variant>
      <vt:variant>
        <vt:lpwstr/>
      </vt:variant>
      <vt:variant>
        <vt:i4>7929909</vt:i4>
      </vt:variant>
      <vt:variant>
        <vt:i4>3</vt:i4>
      </vt:variant>
      <vt:variant>
        <vt:i4>0</vt:i4>
      </vt:variant>
      <vt:variant>
        <vt:i4>5</vt:i4>
      </vt:variant>
      <vt:variant>
        <vt:lpwstr>https://marinespecies.org/</vt:lpwstr>
      </vt:variant>
      <vt:variant>
        <vt:lpwstr/>
      </vt:variant>
      <vt:variant>
        <vt:i4>4784219</vt:i4>
      </vt:variant>
      <vt:variant>
        <vt:i4>0</vt:i4>
      </vt:variant>
      <vt:variant>
        <vt:i4>0</vt:i4>
      </vt:variant>
      <vt:variant>
        <vt:i4>5</vt:i4>
      </vt:variant>
      <vt:variant>
        <vt:lpwstr>https://www.marinespecies.org/msbias/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Sharon Joyce</cp:lastModifiedBy>
  <cp:revision>2</cp:revision>
  <cp:lastPrinted>2014-03-20T11:41:00Z</cp:lastPrinted>
  <dcterms:created xsi:type="dcterms:W3CDTF">2024-01-25T14:03:00Z</dcterms:created>
  <dcterms:modified xsi:type="dcterms:W3CDTF">2024-01-25T14:03:00Z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0x0101001A1EC8E72D25A746BCB65F553B380B43</vt:lpwstr>
  </property>
</Properties>
</file>